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EEF02" w14:textId="77777777" w:rsidR="003126E8" w:rsidRDefault="003126E8" w:rsidP="003126E8">
      <w:pPr>
        <w:widowControl w:val="0"/>
        <w:suppressAutoHyphens/>
        <w:spacing w:before="120"/>
        <w:rPr>
          <w:rFonts w:ascii="Arial" w:hAnsi="Arial" w:cs="Arial"/>
          <w:b/>
          <w:kern w:val="1"/>
          <w:lang w:eastAsia="zh-CN"/>
        </w:rPr>
      </w:pPr>
    </w:p>
    <w:p w14:paraId="1F7013D9" w14:textId="24277985" w:rsidR="00BF72AA" w:rsidRPr="00D60960" w:rsidRDefault="00BF72AA" w:rsidP="00BF72AA">
      <w:pPr>
        <w:ind w:left="5387"/>
        <w:rPr>
          <w:rFonts w:ascii="Arial" w:hAnsi="Arial" w:cs="Arial"/>
          <w:sz w:val="20"/>
          <w:szCs w:val="20"/>
        </w:rPr>
      </w:pPr>
      <w:r w:rsidRPr="00D60960">
        <w:rPr>
          <w:rFonts w:ascii="Arial" w:hAnsi="Arial" w:cs="Arial"/>
          <w:sz w:val="20"/>
          <w:szCs w:val="20"/>
        </w:rPr>
        <w:t>Załącznik Nr 3</w:t>
      </w:r>
    </w:p>
    <w:p w14:paraId="29B62754" w14:textId="6FDCB12D" w:rsidR="00BF72AA" w:rsidRPr="00D60960" w:rsidRDefault="00BF72AA" w:rsidP="00BF72AA">
      <w:pPr>
        <w:ind w:left="5387"/>
        <w:rPr>
          <w:rFonts w:ascii="Arial" w:hAnsi="Arial" w:cs="Arial"/>
          <w:sz w:val="20"/>
          <w:szCs w:val="20"/>
        </w:rPr>
      </w:pPr>
      <w:r w:rsidRPr="00D60960">
        <w:rPr>
          <w:rFonts w:ascii="Arial" w:hAnsi="Arial" w:cs="Arial"/>
          <w:sz w:val="20"/>
          <w:szCs w:val="20"/>
        </w:rPr>
        <w:t xml:space="preserve">do Zarządzenia Nr </w:t>
      </w:r>
      <w:r w:rsidR="00D60960" w:rsidRPr="00D60960">
        <w:rPr>
          <w:rFonts w:ascii="Arial" w:hAnsi="Arial" w:cs="Arial"/>
          <w:sz w:val="20"/>
          <w:szCs w:val="20"/>
        </w:rPr>
        <w:t>5</w:t>
      </w:r>
      <w:r w:rsidRPr="00D60960">
        <w:rPr>
          <w:rFonts w:ascii="Arial" w:hAnsi="Arial" w:cs="Arial"/>
          <w:sz w:val="20"/>
          <w:szCs w:val="20"/>
        </w:rPr>
        <w:t xml:space="preserve"> / 2025</w:t>
      </w:r>
    </w:p>
    <w:p w14:paraId="4C0F7D88" w14:textId="77777777" w:rsidR="00BF72AA" w:rsidRPr="00D60960" w:rsidRDefault="00BF72AA" w:rsidP="00BF72AA">
      <w:pPr>
        <w:ind w:left="5387"/>
        <w:rPr>
          <w:rFonts w:ascii="Arial" w:hAnsi="Arial" w:cs="Arial"/>
          <w:sz w:val="20"/>
          <w:szCs w:val="20"/>
        </w:rPr>
      </w:pPr>
      <w:r w:rsidRPr="00D60960">
        <w:rPr>
          <w:rFonts w:ascii="Arial" w:hAnsi="Arial" w:cs="Arial"/>
          <w:sz w:val="20"/>
          <w:szCs w:val="20"/>
        </w:rPr>
        <w:t>Dyrektora Powiatowego Urzędu Pracy w Lęborku</w:t>
      </w:r>
    </w:p>
    <w:p w14:paraId="094FB735" w14:textId="77777777" w:rsidR="00BF72AA" w:rsidRPr="00D60960" w:rsidRDefault="00BF72AA" w:rsidP="00BF72AA">
      <w:pPr>
        <w:ind w:left="5387"/>
        <w:rPr>
          <w:rFonts w:ascii="Arial" w:hAnsi="Arial" w:cs="Arial"/>
          <w:sz w:val="20"/>
          <w:szCs w:val="20"/>
        </w:rPr>
      </w:pPr>
      <w:r w:rsidRPr="00D60960">
        <w:rPr>
          <w:rFonts w:ascii="Arial" w:hAnsi="Arial" w:cs="Arial"/>
          <w:sz w:val="20"/>
          <w:szCs w:val="20"/>
        </w:rPr>
        <w:t>z dnia 30.01.2025 r.</w:t>
      </w:r>
    </w:p>
    <w:p w14:paraId="554E825F" w14:textId="77777777" w:rsidR="008D1BB4" w:rsidRPr="003126E8" w:rsidRDefault="008D1BB4" w:rsidP="003126E8">
      <w:pPr>
        <w:widowControl w:val="0"/>
        <w:suppressAutoHyphens/>
        <w:spacing w:before="120"/>
        <w:rPr>
          <w:rFonts w:ascii="Arial" w:hAnsi="Arial" w:cs="Arial"/>
          <w:b/>
          <w:kern w:val="1"/>
          <w:lang w:eastAsia="zh-CN"/>
        </w:rPr>
      </w:pPr>
    </w:p>
    <w:p w14:paraId="3FEC5C7D" w14:textId="77777777" w:rsidR="008D1BB4" w:rsidRPr="003126E8" w:rsidRDefault="008D1BB4" w:rsidP="003126E8">
      <w:pPr>
        <w:widowControl w:val="0"/>
        <w:suppressAutoHyphens/>
        <w:spacing w:before="120"/>
        <w:rPr>
          <w:rFonts w:ascii="Arial" w:hAnsi="Arial" w:cs="Arial"/>
          <w:b/>
          <w:kern w:val="1"/>
          <w:lang w:eastAsia="zh-CN"/>
        </w:rPr>
      </w:pPr>
    </w:p>
    <w:p w14:paraId="69A5096A" w14:textId="77777777" w:rsidR="008D1BB4" w:rsidRPr="003126E8" w:rsidRDefault="008D1BB4" w:rsidP="003126E8">
      <w:pPr>
        <w:widowControl w:val="0"/>
        <w:suppressAutoHyphens/>
        <w:spacing w:before="120"/>
        <w:rPr>
          <w:rFonts w:ascii="Arial" w:hAnsi="Arial" w:cs="Arial"/>
          <w:b/>
          <w:kern w:val="1"/>
          <w:lang w:eastAsia="zh-CN"/>
        </w:rPr>
      </w:pPr>
    </w:p>
    <w:p w14:paraId="7B6717D2" w14:textId="77777777" w:rsidR="008D1BB4" w:rsidRDefault="008D1BB4" w:rsidP="003126E8">
      <w:pPr>
        <w:widowControl w:val="0"/>
        <w:suppressAutoHyphens/>
        <w:spacing w:before="120"/>
        <w:rPr>
          <w:rFonts w:ascii="Arial" w:hAnsi="Arial" w:cs="Arial"/>
          <w:b/>
          <w:kern w:val="1"/>
          <w:lang w:eastAsia="zh-CN"/>
        </w:rPr>
      </w:pPr>
      <w:r w:rsidRPr="003126E8">
        <w:rPr>
          <w:rFonts w:ascii="Arial" w:hAnsi="Arial" w:cs="Arial"/>
          <w:b/>
          <w:kern w:val="1"/>
          <w:lang w:eastAsia="zh-CN"/>
        </w:rPr>
        <w:t xml:space="preserve"> </w:t>
      </w:r>
    </w:p>
    <w:p w14:paraId="1E8EE0C7" w14:textId="77777777" w:rsidR="00BF72AA" w:rsidRDefault="00BF72AA" w:rsidP="003126E8">
      <w:pPr>
        <w:widowControl w:val="0"/>
        <w:suppressAutoHyphens/>
        <w:spacing w:before="120"/>
        <w:rPr>
          <w:rFonts w:ascii="Arial" w:hAnsi="Arial" w:cs="Arial"/>
          <w:b/>
          <w:kern w:val="1"/>
          <w:lang w:eastAsia="zh-CN"/>
        </w:rPr>
      </w:pPr>
    </w:p>
    <w:p w14:paraId="67D94F55" w14:textId="77777777" w:rsidR="00BF72AA" w:rsidRPr="003126E8" w:rsidRDefault="00BF72AA" w:rsidP="003126E8">
      <w:pPr>
        <w:widowControl w:val="0"/>
        <w:suppressAutoHyphens/>
        <w:spacing w:before="120"/>
        <w:rPr>
          <w:rFonts w:ascii="Arial" w:hAnsi="Arial" w:cs="Arial"/>
          <w:b/>
          <w:kern w:val="1"/>
          <w:lang w:eastAsia="zh-CN"/>
        </w:rPr>
      </w:pPr>
    </w:p>
    <w:p w14:paraId="3D09DE35" w14:textId="77777777" w:rsidR="008D1BB4" w:rsidRPr="003126E8" w:rsidRDefault="008D1BB4" w:rsidP="003126E8">
      <w:pPr>
        <w:widowControl w:val="0"/>
        <w:suppressAutoHyphens/>
        <w:spacing w:before="120"/>
        <w:ind w:left="3540" w:firstLine="708"/>
        <w:rPr>
          <w:rFonts w:ascii="Arial" w:hAnsi="Arial" w:cs="Arial"/>
          <w:b/>
          <w:kern w:val="1"/>
          <w:lang w:eastAsia="zh-CN"/>
        </w:rPr>
      </w:pPr>
      <w:r w:rsidRPr="003126E8">
        <w:rPr>
          <w:rFonts w:ascii="Arial" w:hAnsi="Arial" w:cs="Arial"/>
          <w:b/>
          <w:kern w:val="1"/>
          <w:lang w:eastAsia="zh-CN"/>
        </w:rPr>
        <w:t>REGULAMIN</w:t>
      </w:r>
    </w:p>
    <w:p w14:paraId="3E9E681A" w14:textId="77777777" w:rsidR="008D1BB4" w:rsidRPr="003126E8" w:rsidRDefault="008D1BB4" w:rsidP="003126E8">
      <w:pPr>
        <w:widowControl w:val="0"/>
        <w:suppressAutoHyphens/>
        <w:autoSpaceDE w:val="0"/>
        <w:autoSpaceDN w:val="0"/>
        <w:adjustRightInd w:val="0"/>
        <w:ind w:firstLine="708"/>
        <w:rPr>
          <w:rFonts w:ascii="Arial" w:hAnsi="Arial" w:cs="Arial"/>
          <w:b/>
          <w:bCs/>
          <w:iCs/>
          <w:kern w:val="1"/>
          <w:lang w:eastAsia="zh-CN"/>
        </w:rPr>
      </w:pPr>
      <w:r w:rsidRPr="003126E8">
        <w:rPr>
          <w:rFonts w:ascii="Arial" w:hAnsi="Arial" w:cs="Arial"/>
          <w:b/>
          <w:bCs/>
          <w:iCs/>
          <w:kern w:val="1"/>
          <w:lang w:eastAsia="zh-CN"/>
        </w:rPr>
        <w:t>PRZYZNAWANIA ŚRODKÓW PAŃSTWOWEGO FUNDUSZU REHABILITACJI OSÓB NIEPEŁNOSPRAWNYCH DLA OSÓB NIEPEŁNOSPRAWNYCH BEZROBOTNYCH LUB POSZUKUJĄCYCH PRACY NIEPOZOSTAJĄCYCH W ZATRUDNIENIU NA PODJĘCIE DZIAŁALNOŚCI GOSPODARCZEJ, ROLNICZEJ ALBO NA PODJĘCIE DZIAŁALNOŚCI W FORMIE SPÓŁDZIELNI SOCJALNEJ.</w:t>
      </w:r>
    </w:p>
    <w:p w14:paraId="5E0C86E8" w14:textId="77777777" w:rsidR="008D1BB4" w:rsidRPr="003126E8" w:rsidRDefault="008D1BB4" w:rsidP="003126E8">
      <w:pPr>
        <w:widowControl w:val="0"/>
        <w:suppressAutoHyphens/>
        <w:rPr>
          <w:rFonts w:ascii="Arial" w:hAnsi="Arial" w:cs="Arial"/>
          <w:b/>
          <w:kern w:val="1"/>
          <w:lang w:eastAsia="zh-CN"/>
        </w:rPr>
      </w:pPr>
    </w:p>
    <w:p w14:paraId="21A06DD7" w14:textId="77777777" w:rsidR="008D1BB4" w:rsidRPr="003126E8" w:rsidRDefault="008D1BB4" w:rsidP="003126E8">
      <w:pPr>
        <w:widowControl w:val="0"/>
        <w:suppressAutoHyphens/>
        <w:rPr>
          <w:rFonts w:ascii="Arial" w:hAnsi="Arial" w:cs="Arial"/>
          <w:kern w:val="1"/>
          <w:lang w:eastAsia="zh-CN"/>
        </w:rPr>
      </w:pPr>
    </w:p>
    <w:p w14:paraId="22A298BD" w14:textId="77777777" w:rsidR="008D1BB4" w:rsidRPr="003126E8" w:rsidRDefault="008D1BB4" w:rsidP="003126E8">
      <w:pPr>
        <w:widowControl w:val="0"/>
        <w:suppressAutoHyphens/>
        <w:rPr>
          <w:rFonts w:ascii="Arial" w:hAnsi="Arial" w:cs="Arial"/>
          <w:kern w:val="1"/>
          <w:lang w:eastAsia="zh-CN"/>
        </w:rPr>
      </w:pPr>
    </w:p>
    <w:p w14:paraId="52CA5703" w14:textId="77777777" w:rsidR="008D1BB4" w:rsidRPr="003126E8" w:rsidRDefault="008D1BB4" w:rsidP="003126E8">
      <w:pPr>
        <w:widowControl w:val="0"/>
        <w:suppressAutoHyphens/>
        <w:rPr>
          <w:rFonts w:ascii="Arial" w:hAnsi="Arial" w:cs="Arial"/>
          <w:kern w:val="1"/>
          <w:lang w:eastAsia="zh-CN"/>
        </w:rPr>
      </w:pPr>
    </w:p>
    <w:p w14:paraId="3778EB74" w14:textId="77777777" w:rsidR="008D1BB4" w:rsidRPr="003126E8" w:rsidRDefault="008D1BB4" w:rsidP="003126E8">
      <w:pPr>
        <w:widowControl w:val="0"/>
        <w:suppressAutoHyphens/>
        <w:rPr>
          <w:rFonts w:ascii="Arial" w:hAnsi="Arial" w:cs="Arial"/>
          <w:kern w:val="1"/>
          <w:lang w:eastAsia="zh-CN"/>
        </w:rPr>
      </w:pPr>
    </w:p>
    <w:p w14:paraId="34ED810E" w14:textId="77777777" w:rsidR="008D1BB4" w:rsidRPr="003126E8" w:rsidRDefault="008D1BB4" w:rsidP="003126E8">
      <w:pPr>
        <w:widowControl w:val="0"/>
        <w:suppressAutoHyphens/>
        <w:rPr>
          <w:rFonts w:ascii="Arial" w:hAnsi="Arial" w:cs="Arial"/>
          <w:kern w:val="1"/>
          <w:lang w:eastAsia="zh-CN"/>
        </w:rPr>
      </w:pPr>
    </w:p>
    <w:p w14:paraId="167CCD9B" w14:textId="77777777" w:rsidR="008D1BB4" w:rsidRPr="003126E8" w:rsidRDefault="008D1BB4" w:rsidP="003126E8">
      <w:pPr>
        <w:widowControl w:val="0"/>
        <w:suppressAutoHyphens/>
        <w:rPr>
          <w:rFonts w:ascii="Arial" w:hAnsi="Arial" w:cs="Arial"/>
          <w:kern w:val="1"/>
          <w:lang w:eastAsia="zh-CN"/>
        </w:rPr>
      </w:pPr>
    </w:p>
    <w:p w14:paraId="4CE86CC7" w14:textId="77777777" w:rsidR="008D1BB4" w:rsidRPr="003126E8" w:rsidRDefault="008D1BB4" w:rsidP="003126E8">
      <w:pPr>
        <w:widowControl w:val="0"/>
        <w:suppressAutoHyphens/>
        <w:rPr>
          <w:rFonts w:ascii="Arial" w:hAnsi="Arial" w:cs="Arial"/>
          <w:kern w:val="1"/>
          <w:lang w:eastAsia="zh-CN"/>
        </w:rPr>
      </w:pPr>
    </w:p>
    <w:p w14:paraId="0BA1F459" w14:textId="77777777" w:rsidR="008D1BB4" w:rsidRPr="003126E8" w:rsidRDefault="008D1BB4" w:rsidP="003126E8">
      <w:pPr>
        <w:widowControl w:val="0"/>
        <w:suppressAutoHyphens/>
        <w:rPr>
          <w:rFonts w:ascii="Arial" w:hAnsi="Arial" w:cs="Arial"/>
          <w:kern w:val="1"/>
          <w:lang w:eastAsia="zh-CN"/>
        </w:rPr>
      </w:pPr>
    </w:p>
    <w:p w14:paraId="5F27BCF1" w14:textId="77777777" w:rsidR="008D1BB4" w:rsidRPr="003126E8" w:rsidRDefault="008D1BB4" w:rsidP="003126E8">
      <w:pPr>
        <w:widowControl w:val="0"/>
        <w:suppressAutoHyphens/>
        <w:rPr>
          <w:rFonts w:ascii="Arial" w:hAnsi="Arial" w:cs="Arial"/>
          <w:kern w:val="1"/>
          <w:lang w:eastAsia="zh-CN"/>
        </w:rPr>
      </w:pPr>
    </w:p>
    <w:p w14:paraId="128855C0" w14:textId="77777777" w:rsidR="008D1BB4" w:rsidRPr="003126E8" w:rsidRDefault="008D1BB4" w:rsidP="003126E8">
      <w:pPr>
        <w:widowControl w:val="0"/>
        <w:suppressAutoHyphens/>
        <w:rPr>
          <w:rFonts w:ascii="Arial" w:hAnsi="Arial" w:cs="Arial"/>
          <w:kern w:val="1"/>
          <w:lang w:eastAsia="zh-CN"/>
        </w:rPr>
      </w:pPr>
    </w:p>
    <w:p w14:paraId="134E6551" w14:textId="77777777" w:rsidR="008D1BB4" w:rsidRPr="003126E8" w:rsidRDefault="008D1BB4" w:rsidP="003126E8">
      <w:pPr>
        <w:widowControl w:val="0"/>
        <w:suppressAutoHyphens/>
        <w:rPr>
          <w:rFonts w:ascii="Arial" w:hAnsi="Arial" w:cs="Arial"/>
          <w:kern w:val="1"/>
          <w:lang w:eastAsia="zh-CN"/>
        </w:rPr>
      </w:pPr>
    </w:p>
    <w:p w14:paraId="4191A19A" w14:textId="77777777" w:rsidR="008D1BB4" w:rsidRPr="003126E8" w:rsidRDefault="008D1BB4" w:rsidP="003126E8">
      <w:pPr>
        <w:widowControl w:val="0"/>
        <w:suppressAutoHyphens/>
        <w:rPr>
          <w:rFonts w:ascii="Arial" w:hAnsi="Arial" w:cs="Arial"/>
          <w:kern w:val="1"/>
          <w:lang w:eastAsia="zh-CN"/>
        </w:rPr>
      </w:pPr>
    </w:p>
    <w:p w14:paraId="0AF16E3C" w14:textId="77777777" w:rsidR="008D1BB4" w:rsidRPr="003126E8" w:rsidRDefault="008D1BB4" w:rsidP="003126E8">
      <w:pPr>
        <w:widowControl w:val="0"/>
        <w:suppressAutoHyphens/>
        <w:rPr>
          <w:rFonts w:ascii="Arial" w:hAnsi="Arial" w:cs="Arial"/>
          <w:kern w:val="1"/>
          <w:lang w:eastAsia="zh-CN"/>
        </w:rPr>
      </w:pPr>
    </w:p>
    <w:p w14:paraId="6B1EACBD" w14:textId="77777777" w:rsidR="008D1BB4" w:rsidRPr="003126E8" w:rsidRDefault="008D1BB4" w:rsidP="003126E8">
      <w:pPr>
        <w:widowControl w:val="0"/>
        <w:suppressAutoHyphens/>
        <w:rPr>
          <w:rFonts w:ascii="Arial" w:hAnsi="Arial" w:cs="Arial"/>
          <w:kern w:val="1"/>
          <w:lang w:eastAsia="zh-CN"/>
        </w:rPr>
      </w:pPr>
    </w:p>
    <w:p w14:paraId="12D5D0AA" w14:textId="77777777" w:rsidR="008D1BB4" w:rsidRPr="003126E8" w:rsidRDefault="008D1BB4" w:rsidP="003126E8">
      <w:pPr>
        <w:widowControl w:val="0"/>
        <w:suppressAutoHyphens/>
        <w:rPr>
          <w:rFonts w:ascii="Arial" w:hAnsi="Arial" w:cs="Arial"/>
          <w:kern w:val="1"/>
          <w:lang w:eastAsia="zh-CN"/>
        </w:rPr>
      </w:pPr>
    </w:p>
    <w:p w14:paraId="2FB2C2EE" w14:textId="77777777" w:rsidR="008D1BB4" w:rsidRPr="003126E8" w:rsidRDefault="008D1BB4" w:rsidP="003126E8">
      <w:pPr>
        <w:widowControl w:val="0"/>
        <w:suppressAutoHyphens/>
        <w:rPr>
          <w:rFonts w:ascii="Arial" w:hAnsi="Arial" w:cs="Arial"/>
          <w:kern w:val="1"/>
          <w:lang w:eastAsia="zh-CN"/>
        </w:rPr>
      </w:pPr>
    </w:p>
    <w:p w14:paraId="77ECEEA3" w14:textId="77777777" w:rsidR="008D1BB4" w:rsidRPr="003126E8" w:rsidRDefault="008D1BB4" w:rsidP="003126E8">
      <w:pPr>
        <w:widowControl w:val="0"/>
        <w:suppressAutoHyphens/>
        <w:rPr>
          <w:rFonts w:ascii="Arial" w:hAnsi="Arial" w:cs="Arial"/>
          <w:kern w:val="1"/>
          <w:lang w:eastAsia="zh-CN"/>
        </w:rPr>
      </w:pPr>
    </w:p>
    <w:p w14:paraId="578BDCAC" w14:textId="77777777" w:rsidR="008D1BB4" w:rsidRPr="003126E8" w:rsidRDefault="008D1BB4" w:rsidP="003126E8">
      <w:pPr>
        <w:widowControl w:val="0"/>
        <w:suppressAutoHyphens/>
        <w:rPr>
          <w:rFonts w:ascii="Arial" w:hAnsi="Arial" w:cs="Arial"/>
          <w:kern w:val="1"/>
          <w:lang w:eastAsia="zh-CN"/>
        </w:rPr>
      </w:pPr>
    </w:p>
    <w:p w14:paraId="2B9D9D42" w14:textId="77777777" w:rsidR="008D1BB4" w:rsidRPr="003126E8" w:rsidRDefault="008D1BB4" w:rsidP="003126E8">
      <w:pPr>
        <w:widowControl w:val="0"/>
        <w:suppressAutoHyphens/>
        <w:rPr>
          <w:rFonts w:ascii="Arial" w:hAnsi="Arial" w:cs="Arial"/>
          <w:kern w:val="1"/>
          <w:lang w:eastAsia="zh-CN"/>
        </w:rPr>
      </w:pPr>
    </w:p>
    <w:p w14:paraId="58A6C098" w14:textId="77777777" w:rsidR="008D1BB4" w:rsidRPr="003126E8" w:rsidRDefault="008D1BB4" w:rsidP="003126E8">
      <w:pPr>
        <w:widowControl w:val="0"/>
        <w:suppressAutoHyphens/>
        <w:rPr>
          <w:rFonts w:ascii="Arial" w:hAnsi="Arial" w:cs="Arial"/>
          <w:kern w:val="1"/>
          <w:lang w:eastAsia="zh-CN"/>
        </w:rPr>
      </w:pPr>
    </w:p>
    <w:p w14:paraId="10377C56" w14:textId="77777777" w:rsidR="008D1BB4" w:rsidRPr="003126E8" w:rsidRDefault="008D1BB4" w:rsidP="003126E8">
      <w:pPr>
        <w:widowControl w:val="0"/>
        <w:suppressAutoHyphens/>
        <w:rPr>
          <w:rFonts w:ascii="Arial" w:hAnsi="Arial" w:cs="Arial"/>
          <w:kern w:val="1"/>
          <w:lang w:eastAsia="zh-CN"/>
        </w:rPr>
      </w:pPr>
    </w:p>
    <w:p w14:paraId="3BA99F0C" w14:textId="77777777" w:rsidR="008D1BB4" w:rsidRPr="003126E8" w:rsidRDefault="008D1BB4" w:rsidP="003126E8">
      <w:pPr>
        <w:widowControl w:val="0"/>
        <w:suppressAutoHyphens/>
        <w:rPr>
          <w:rFonts w:ascii="Arial" w:hAnsi="Arial" w:cs="Arial"/>
          <w:kern w:val="1"/>
          <w:lang w:eastAsia="zh-CN"/>
        </w:rPr>
      </w:pPr>
    </w:p>
    <w:p w14:paraId="754764DA" w14:textId="77777777" w:rsidR="008D1BB4" w:rsidRPr="003126E8" w:rsidRDefault="008D1BB4" w:rsidP="003126E8">
      <w:pPr>
        <w:widowControl w:val="0"/>
        <w:suppressAutoHyphens/>
        <w:rPr>
          <w:rFonts w:ascii="Arial" w:hAnsi="Arial" w:cs="Arial"/>
          <w:kern w:val="1"/>
          <w:lang w:eastAsia="zh-CN"/>
        </w:rPr>
      </w:pPr>
    </w:p>
    <w:p w14:paraId="2263EAEF" w14:textId="77777777" w:rsidR="008D1BB4" w:rsidRPr="003126E8" w:rsidRDefault="008D1BB4" w:rsidP="003126E8">
      <w:pPr>
        <w:widowControl w:val="0"/>
        <w:suppressAutoHyphens/>
        <w:rPr>
          <w:rFonts w:ascii="Arial" w:hAnsi="Arial" w:cs="Arial"/>
          <w:b/>
          <w:kern w:val="1"/>
          <w:lang w:eastAsia="zh-CN"/>
        </w:rPr>
      </w:pPr>
    </w:p>
    <w:p w14:paraId="6E38A4A5" w14:textId="77777777" w:rsidR="008D1BB4" w:rsidRPr="003126E8" w:rsidRDefault="008D1BB4" w:rsidP="003126E8">
      <w:pPr>
        <w:widowControl w:val="0"/>
        <w:suppressAutoHyphens/>
        <w:autoSpaceDE w:val="0"/>
        <w:rPr>
          <w:rFonts w:ascii="Arial" w:hAnsi="Arial" w:cs="Arial"/>
          <w:b/>
          <w:kern w:val="1"/>
          <w:lang w:eastAsia="zh-CN"/>
        </w:rPr>
      </w:pPr>
      <w:r w:rsidRPr="003126E8">
        <w:rPr>
          <w:rFonts w:ascii="Arial" w:hAnsi="Arial" w:cs="Arial"/>
          <w:b/>
          <w:kern w:val="1"/>
          <w:lang w:eastAsia="zh-CN"/>
        </w:rPr>
        <w:lastRenderedPageBreak/>
        <w:t>I.  Ilekroć w niniejszym Regulaminie mowa jest o:</w:t>
      </w:r>
    </w:p>
    <w:p w14:paraId="0E113545" w14:textId="77777777" w:rsidR="008D1BB4" w:rsidRPr="003126E8" w:rsidRDefault="008D1BB4" w:rsidP="003126E8">
      <w:pPr>
        <w:widowControl w:val="0"/>
        <w:suppressAutoHyphens/>
        <w:autoSpaceDE w:val="0"/>
        <w:rPr>
          <w:rFonts w:ascii="Arial" w:hAnsi="Arial" w:cs="Arial"/>
          <w:b/>
          <w:kern w:val="1"/>
          <w:u w:val="single"/>
          <w:lang w:eastAsia="zh-CN"/>
        </w:rPr>
      </w:pPr>
    </w:p>
    <w:p w14:paraId="45355E20" w14:textId="23DA34D7" w:rsidR="008D1BB4" w:rsidRPr="003126E8" w:rsidRDefault="008D1BB4" w:rsidP="0036477F">
      <w:pPr>
        <w:pStyle w:val="Akapitzlist"/>
        <w:widowControl w:val="0"/>
        <w:numPr>
          <w:ilvl w:val="0"/>
          <w:numId w:val="4"/>
        </w:numPr>
        <w:suppressAutoHyphens/>
        <w:autoSpaceDE w:val="0"/>
        <w:autoSpaceDN w:val="0"/>
        <w:adjustRightInd w:val="0"/>
        <w:rPr>
          <w:rFonts w:ascii="Arial" w:hAnsi="Arial" w:cs="Arial"/>
          <w:bCs/>
          <w:iCs/>
        </w:rPr>
      </w:pPr>
      <w:r w:rsidRPr="003126E8">
        <w:rPr>
          <w:rFonts w:ascii="Arial" w:hAnsi="Arial" w:cs="Arial"/>
          <w:b/>
        </w:rPr>
        <w:t>„Regulaminie"</w:t>
      </w:r>
      <w:r w:rsidRPr="003126E8">
        <w:rPr>
          <w:rFonts w:ascii="Arial" w:hAnsi="Arial" w:cs="Arial"/>
        </w:rPr>
        <w:t xml:space="preserve"> – należy przez to rozumieć niniejszy Regulamin przyznawania środków </w:t>
      </w:r>
      <w:r w:rsidRPr="003126E8">
        <w:rPr>
          <w:rFonts w:ascii="Arial" w:hAnsi="Arial" w:cs="Arial"/>
        </w:rPr>
        <w:br/>
        <w:t xml:space="preserve">z Państwowego Funduszu Rehabilitacji Osób Niepełnosprawnych dla osób niepełnosprawnych bezrobotnych lub poszukujących pracy niepozostających </w:t>
      </w:r>
      <w:r w:rsidR="003126E8">
        <w:rPr>
          <w:rFonts w:ascii="Arial" w:hAnsi="Arial" w:cs="Arial"/>
        </w:rPr>
        <w:br/>
      </w:r>
      <w:r w:rsidRPr="003126E8">
        <w:rPr>
          <w:rFonts w:ascii="Arial" w:hAnsi="Arial" w:cs="Arial"/>
        </w:rPr>
        <w:t>w zatrudnieniu na podjęcie</w:t>
      </w:r>
      <w:r w:rsidRPr="003126E8">
        <w:rPr>
          <w:rFonts w:ascii="Arial" w:hAnsi="Arial" w:cs="Arial"/>
          <w:bCs/>
          <w:iCs/>
        </w:rPr>
        <w:t xml:space="preserve"> działalności gospodarczej, rolniczej albo na podjęcie działalności w formie spółdzielni socjalnej.</w:t>
      </w:r>
    </w:p>
    <w:p w14:paraId="2B68C519" w14:textId="5A552991" w:rsidR="008D1BB4" w:rsidRPr="003126E8" w:rsidRDefault="008D1BB4" w:rsidP="0036477F">
      <w:pPr>
        <w:pStyle w:val="Akapitzlist"/>
        <w:numPr>
          <w:ilvl w:val="0"/>
          <w:numId w:val="4"/>
        </w:numPr>
        <w:autoSpaceDE w:val="0"/>
        <w:rPr>
          <w:rFonts w:ascii="Arial" w:hAnsi="Arial" w:cs="Arial"/>
        </w:rPr>
      </w:pPr>
      <w:r w:rsidRPr="003126E8">
        <w:rPr>
          <w:rFonts w:ascii="Arial" w:hAnsi="Arial" w:cs="Arial"/>
          <w:b/>
        </w:rPr>
        <w:t>„Urzędzie”</w:t>
      </w:r>
      <w:r w:rsidRPr="003126E8">
        <w:rPr>
          <w:rFonts w:ascii="Arial" w:hAnsi="Arial" w:cs="Arial"/>
        </w:rPr>
        <w:t xml:space="preserve"> - należy przez to rozumieć Powiatowy Urząd Pracy w Lęborku;</w:t>
      </w:r>
    </w:p>
    <w:p w14:paraId="6D5E10E4" w14:textId="00F9C5B4" w:rsidR="008D1BB4" w:rsidRPr="003126E8" w:rsidRDefault="008D1BB4" w:rsidP="0036477F">
      <w:pPr>
        <w:pStyle w:val="Akapitzlist"/>
        <w:numPr>
          <w:ilvl w:val="0"/>
          <w:numId w:val="4"/>
        </w:numPr>
        <w:autoSpaceDE w:val="0"/>
        <w:rPr>
          <w:rFonts w:ascii="Arial" w:hAnsi="Arial" w:cs="Arial"/>
        </w:rPr>
      </w:pPr>
      <w:r w:rsidRPr="003126E8">
        <w:rPr>
          <w:rFonts w:ascii="Arial" w:hAnsi="Arial" w:cs="Arial"/>
          <w:b/>
        </w:rPr>
        <w:t>„Dyrektorze Urzędu”</w:t>
      </w:r>
      <w:r w:rsidRPr="003126E8">
        <w:rPr>
          <w:rFonts w:ascii="Arial" w:hAnsi="Arial" w:cs="Arial"/>
        </w:rPr>
        <w:t xml:space="preserve"> - należy przez to rozumieć Dyrektora Powiatowego Urzędu Pracy w Lęborku;</w:t>
      </w:r>
    </w:p>
    <w:p w14:paraId="4CBAFF9A" w14:textId="198DFB44" w:rsidR="008D1BB4" w:rsidRPr="003126E8" w:rsidRDefault="008D1BB4" w:rsidP="0036477F">
      <w:pPr>
        <w:pStyle w:val="Akapitzlist"/>
        <w:numPr>
          <w:ilvl w:val="0"/>
          <w:numId w:val="4"/>
        </w:numPr>
        <w:autoSpaceDE w:val="0"/>
        <w:autoSpaceDN w:val="0"/>
        <w:adjustRightInd w:val="0"/>
        <w:rPr>
          <w:rFonts w:ascii="Arial" w:hAnsi="Arial" w:cs="Arial"/>
        </w:rPr>
      </w:pPr>
      <w:r w:rsidRPr="003126E8">
        <w:rPr>
          <w:rFonts w:ascii="Arial" w:hAnsi="Arial" w:cs="Arial"/>
          <w:b/>
        </w:rPr>
        <w:t>„Ustawie”</w:t>
      </w:r>
      <w:r w:rsidRPr="003126E8">
        <w:rPr>
          <w:rFonts w:ascii="Arial" w:hAnsi="Arial" w:cs="Arial"/>
        </w:rPr>
        <w:t xml:space="preserve"> -należy przez to rozumieć ustawę z dnia 27 sierpnia 1997 r. o rehabilitacji zawodowej i społecznej oraz zatrudnianiu osób niepełnosprawnych </w:t>
      </w:r>
    </w:p>
    <w:p w14:paraId="3CEC8BB1" w14:textId="092235ED" w:rsidR="008D1BB4" w:rsidRPr="003126E8" w:rsidRDefault="008D1BB4" w:rsidP="0036477F">
      <w:pPr>
        <w:pStyle w:val="Akapitzlist"/>
        <w:numPr>
          <w:ilvl w:val="0"/>
          <w:numId w:val="4"/>
        </w:numPr>
        <w:autoSpaceDE w:val="0"/>
        <w:autoSpaceDN w:val="0"/>
        <w:adjustRightInd w:val="0"/>
        <w:rPr>
          <w:rFonts w:ascii="Arial" w:hAnsi="Arial" w:cs="Arial"/>
        </w:rPr>
      </w:pPr>
      <w:r w:rsidRPr="003126E8">
        <w:rPr>
          <w:rFonts w:ascii="Arial" w:hAnsi="Arial" w:cs="Arial"/>
          <w:b/>
        </w:rPr>
        <w:t>„rozporządzeniu”</w:t>
      </w:r>
      <w:r w:rsidRPr="003126E8">
        <w:rPr>
          <w:rFonts w:ascii="Arial" w:hAnsi="Arial" w:cs="Arial"/>
          <w:color w:val="FF0000"/>
        </w:rPr>
        <w:t xml:space="preserve"> </w:t>
      </w:r>
      <w:r w:rsidRPr="003126E8">
        <w:rPr>
          <w:rFonts w:ascii="Arial" w:hAnsi="Arial" w:cs="Arial"/>
          <w:color w:val="000000"/>
        </w:rPr>
        <w:t>-</w:t>
      </w:r>
      <w:r w:rsidRPr="003126E8">
        <w:rPr>
          <w:rFonts w:ascii="Arial" w:hAnsi="Arial" w:cs="Arial"/>
          <w:color w:val="FF0000"/>
        </w:rPr>
        <w:t xml:space="preserve"> </w:t>
      </w:r>
      <w:r w:rsidRPr="003126E8">
        <w:rPr>
          <w:rFonts w:ascii="Arial" w:hAnsi="Arial" w:cs="Arial"/>
        </w:rPr>
        <w:t xml:space="preserve">należy przez to rozumieć rozporządzenie Ministra Rodziny, Pracy </w:t>
      </w:r>
      <w:r w:rsidR="003126E8">
        <w:rPr>
          <w:rFonts w:ascii="Arial" w:hAnsi="Arial" w:cs="Arial"/>
        </w:rPr>
        <w:br/>
      </w:r>
      <w:r w:rsidRPr="003126E8">
        <w:rPr>
          <w:rFonts w:ascii="Arial" w:hAnsi="Arial" w:cs="Arial"/>
        </w:rPr>
        <w:t>i Polityki Społecznej z dnia 12 grudnia 2018 r. w sprawie przyznania osobie niepełnosprawnej środków na podjęcie działalności gospodarczej, rolniczej albo działalności w formie spółdzielni socjalnej;</w:t>
      </w:r>
    </w:p>
    <w:p w14:paraId="59B7C97C" w14:textId="007B8D09" w:rsidR="008D1BB4" w:rsidRPr="003126E8" w:rsidRDefault="008D1BB4" w:rsidP="0036477F">
      <w:pPr>
        <w:pStyle w:val="Akapitzlist"/>
        <w:numPr>
          <w:ilvl w:val="0"/>
          <w:numId w:val="4"/>
        </w:numPr>
        <w:autoSpaceDE w:val="0"/>
        <w:autoSpaceDN w:val="0"/>
        <w:adjustRightInd w:val="0"/>
        <w:rPr>
          <w:rFonts w:ascii="Arial" w:hAnsi="Arial" w:cs="Arial"/>
        </w:rPr>
      </w:pPr>
      <w:r w:rsidRPr="003126E8">
        <w:rPr>
          <w:rFonts w:ascii="Arial" w:hAnsi="Arial" w:cs="Arial"/>
          <w:b/>
        </w:rPr>
        <w:t>„osobie niepełnosprawnej”</w:t>
      </w:r>
      <w:r w:rsidRPr="003126E8">
        <w:rPr>
          <w:rFonts w:ascii="Arial" w:hAnsi="Arial" w:cs="Arial"/>
        </w:rPr>
        <w:t xml:space="preserve"> – oznacza to osobę niepełnosprawną zarejestrowaną </w:t>
      </w:r>
      <w:r w:rsidR="003126E8">
        <w:rPr>
          <w:rFonts w:ascii="Arial" w:hAnsi="Arial" w:cs="Arial"/>
        </w:rPr>
        <w:br/>
      </w:r>
      <w:r w:rsidRPr="003126E8">
        <w:rPr>
          <w:rFonts w:ascii="Arial" w:hAnsi="Arial" w:cs="Arial"/>
        </w:rPr>
        <w:t>w Urzędzie jako osoba bezrobotna lub poszukująca pracy niepozostająca w zatrudnieniu, w rozumieniu przepisów ustawy o promocji zatrudnienia i instytucjach rynku pracy zwanej dalej „wnioskodawcą”</w:t>
      </w:r>
    </w:p>
    <w:p w14:paraId="7AB97F1F" w14:textId="763645D2" w:rsidR="008D1BB4" w:rsidRPr="003126E8" w:rsidRDefault="008D1BB4" w:rsidP="0036477F">
      <w:pPr>
        <w:pStyle w:val="Akapitzlist"/>
        <w:numPr>
          <w:ilvl w:val="0"/>
          <w:numId w:val="4"/>
        </w:numPr>
        <w:autoSpaceDE w:val="0"/>
        <w:autoSpaceDN w:val="0"/>
        <w:adjustRightInd w:val="0"/>
        <w:rPr>
          <w:rFonts w:ascii="Arial" w:hAnsi="Arial" w:cs="Arial"/>
        </w:rPr>
      </w:pPr>
      <w:r w:rsidRPr="003126E8">
        <w:rPr>
          <w:rFonts w:ascii="Arial" w:hAnsi="Arial" w:cs="Arial"/>
          <w:b/>
        </w:rPr>
        <w:t xml:space="preserve">„niepełnosprawności” – </w:t>
      </w:r>
      <w:r w:rsidRPr="003126E8">
        <w:rPr>
          <w:rFonts w:ascii="Arial" w:hAnsi="Arial" w:cs="Arial"/>
        </w:rPr>
        <w:t xml:space="preserve">oznacza to trwałą lub okresową niezdolność do wypełniania ról społecznych z powodu stałego lub długotrwałego naruszenia sprawności organizmu, </w:t>
      </w:r>
      <w:r w:rsidRPr="003126E8">
        <w:rPr>
          <w:rFonts w:ascii="Arial" w:hAnsi="Arial" w:cs="Arial"/>
        </w:rPr>
        <w:br/>
        <w:t>w szczególności powodują niezdolność do pracy;</w:t>
      </w:r>
    </w:p>
    <w:p w14:paraId="394EC9BD" w14:textId="6456A484" w:rsidR="008D1BB4" w:rsidRPr="003126E8" w:rsidRDefault="008D1BB4" w:rsidP="0036477F">
      <w:pPr>
        <w:pStyle w:val="Akapitzlist"/>
        <w:numPr>
          <w:ilvl w:val="0"/>
          <w:numId w:val="4"/>
        </w:numPr>
        <w:autoSpaceDE w:val="0"/>
        <w:autoSpaceDN w:val="0"/>
        <w:adjustRightInd w:val="0"/>
        <w:rPr>
          <w:rFonts w:ascii="Arial" w:hAnsi="Arial" w:cs="Arial"/>
        </w:rPr>
      </w:pPr>
      <w:r w:rsidRPr="003126E8">
        <w:rPr>
          <w:rFonts w:ascii="Arial" w:hAnsi="Arial" w:cs="Arial"/>
          <w:b/>
        </w:rPr>
        <w:t>„przeciętnym wynagrodzeniu"</w:t>
      </w:r>
      <w:r w:rsidRPr="003126E8">
        <w:rPr>
          <w:rFonts w:ascii="Arial" w:hAnsi="Arial" w:cs="Arial"/>
        </w:rPr>
        <w:t xml:space="preserve"> - należy przez to rozumieć przeciętne miesięczne wynagrodzenie brutto w gospodarce narodowej w poprzednim kwartale od pierwszego dnia następnego miesiąca po ogłoszeniu przez Prezesa Głównego Urzędu Statystycznego w formie komunikatu w Dzienniku Urzędowym Rzeczypospolitej Polskiej „Monitor Polski", na podstawie art. 20 pkt 2 ustawy z dnia 17 grudnia 1998 r. o emeryturach i rentach z Funduszu Ubezpieczeń Społecznych;</w:t>
      </w:r>
    </w:p>
    <w:p w14:paraId="680CB5EA" w14:textId="77777777" w:rsidR="00102D41" w:rsidRPr="00FE0134" w:rsidRDefault="00102D41" w:rsidP="00102D41">
      <w:pPr>
        <w:numPr>
          <w:ilvl w:val="0"/>
          <w:numId w:val="4"/>
        </w:numPr>
        <w:spacing w:before="120" w:after="120"/>
        <w:rPr>
          <w:rFonts w:ascii="Arial" w:hAnsi="Arial" w:cs="Arial"/>
          <w:color w:val="000000" w:themeColor="text1"/>
        </w:rPr>
      </w:pPr>
      <w:r w:rsidRPr="00FE0134">
        <w:rPr>
          <w:rFonts w:ascii="Arial" w:hAnsi="Arial" w:cs="Arial"/>
          <w:b/>
          <w:color w:val="000000" w:themeColor="text1"/>
        </w:rPr>
        <w:t xml:space="preserve">pomocy de minimis </w:t>
      </w:r>
      <w:r w:rsidRPr="00FE0134">
        <w:rPr>
          <w:rFonts w:ascii="Arial" w:hAnsi="Arial" w:cs="Arial"/>
          <w:color w:val="000000" w:themeColor="text1"/>
        </w:rPr>
        <w:t>- w rozumieniu Rozporządzeń Komisji (UE):</w:t>
      </w:r>
    </w:p>
    <w:p w14:paraId="4AABBE6E" w14:textId="77777777" w:rsidR="00102D41" w:rsidRPr="000C39F4" w:rsidRDefault="00102D41" w:rsidP="00102D41">
      <w:pPr>
        <w:spacing w:before="120" w:after="120"/>
        <w:ind w:left="720"/>
        <w:rPr>
          <w:rFonts w:ascii="Arial" w:hAnsi="Arial" w:cs="Arial"/>
          <w:color w:val="000000" w:themeColor="text1"/>
        </w:rPr>
      </w:pPr>
      <w:r w:rsidRPr="00FE0134">
        <w:rPr>
          <w:rFonts w:ascii="Arial" w:hAnsi="Arial" w:cs="Arial"/>
          <w:color w:val="000000" w:themeColor="text1"/>
        </w:rPr>
        <w:t xml:space="preserve">- nr 2023/2831 z dnia 13 grudnia 2023 r. w sprawie stosowania art. 107 i 108 Traktatu </w:t>
      </w:r>
      <w:r>
        <w:rPr>
          <w:rFonts w:ascii="Arial" w:hAnsi="Arial" w:cs="Arial"/>
          <w:color w:val="000000" w:themeColor="text1"/>
        </w:rPr>
        <w:br/>
      </w:r>
      <w:r w:rsidRPr="00FE0134">
        <w:rPr>
          <w:rFonts w:ascii="Arial" w:hAnsi="Arial" w:cs="Arial"/>
          <w:color w:val="000000" w:themeColor="text1"/>
        </w:rPr>
        <w:t xml:space="preserve">o funkcjonowaniu Unii Europejskiej do pomocy de minimis oznacza pomoc przyznaną temu samemu podmiotowi gospodarczemu w okresie 3 lat, która łącznie z pomocą </w:t>
      </w:r>
      <w:r w:rsidRPr="000C39F4">
        <w:rPr>
          <w:rFonts w:ascii="Arial" w:hAnsi="Arial" w:cs="Arial"/>
          <w:color w:val="000000" w:themeColor="text1"/>
        </w:rPr>
        <w:t xml:space="preserve">udzieloną na podstawie wniosku nie przekroczy równowartości 300 000 EUR, </w:t>
      </w:r>
    </w:p>
    <w:p w14:paraId="39B5556F" w14:textId="77777777" w:rsidR="00102D41" w:rsidRPr="000C39F4" w:rsidRDefault="00102D41" w:rsidP="00102D41">
      <w:pPr>
        <w:spacing w:before="120" w:after="120"/>
        <w:ind w:left="720"/>
        <w:rPr>
          <w:rFonts w:ascii="Arial" w:hAnsi="Arial" w:cs="Arial"/>
          <w:color w:val="000000" w:themeColor="text1"/>
        </w:rPr>
      </w:pPr>
      <w:r w:rsidRPr="000C39F4">
        <w:rPr>
          <w:rFonts w:ascii="Arial" w:hAnsi="Arial" w:cs="Arial"/>
          <w:color w:val="000000" w:themeColor="text1"/>
        </w:rPr>
        <w:t xml:space="preserve">- nr 1408/2013 z dnia 18 grudnia 2013 r. w sprawie stosowania art. 107 i 108 Traktatu </w:t>
      </w:r>
      <w:r w:rsidRPr="000C39F4">
        <w:rPr>
          <w:rFonts w:ascii="Arial" w:hAnsi="Arial" w:cs="Arial"/>
          <w:color w:val="000000" w:themeColor="text1"/>
        </w:rPr>
        <w:br/>
        <w:t xml:space="preserve">o funkcjonowaniu Unii Europejskiej do pomocy de minimis w sektorze rolnym oznacza pomoc przyznaną temu samemu podmiotowi gospodarczemu w okresie 3 lat, która łącznie z pomocą udzieloną na podstawie wniosku nie przekroczy równowartości </w:t>
      </w:r>
      <w:r w:rsidRPr="000C39F4">
        <w:rPr>
          <w:rFonts w:ascii="Arial" w:hAnsi="Arial" w:cs="Arial"/>
          <w:color w:val="000000" w:themeColor="text1"/>
        </w:rPr>
        <w:br/>
        <w:t>50 000 EUR w stosunku do przedsiębiorstwa prowadzącego działalność w zakresie produkcji produktów rolnych,</w:t>
      </w:r>
    </w:p>
    <w:p w14:paraId="7C9B4422" w14:textId="77777777" w:rsidR="00102D41" w:rsidRPr="000C39F4" w:rsidRDefault="00102D41" w:rsidP="00102D41">
      <w:pPr>
        <w:spacing w:before="120" w:after="120"/>
        <w:ind w:left="720"/>
        <w:rPr>
          <w:rFonts w:ascii="Arial" w:hAnsi="Arial" w:cs="Arial"/>
          <w:color w:val="000000" w:themeColor="text1"/>
        </w:rPr>
      </w:pPr>
      <w:r w:rsidRPr="000C39F4">
        <w:rPr>
          <w:rFonts w:ascii="Arial" w:hAnsi="Arial" w:cs="Arial"/>
          <w:color w:val="000000" w:themeColor="text1"/>
        </w:rPr>
        <w:t xml:space="preserve">- nr 717/2014 z dnia 27 czerwca 2014r. w sprawie stosowania art. 107 i 108 Traktatu </w:t>
      </w:r>
      <w:r w:rsidRPr="000C39F4">
        <w:rPr>
          <w:rFonts w:ascii="Arial" w:hAnsi="Arial" w:cs="Arial"/>
          <w:color w:val="000000" w:themeColor="text1"/>
        </w:rPr>
        <w:br/>
        <w:t xml:space="preserve">o funkcjonowaniu Unii Europejskiej o pomocy de minimis w sektorze rybołówstwa </w:t>
      </w:r>
      <w:r w:rsidRPr="000C39F4">
        <w:rPr>
          <w:rFonts w:ascii="Arial" w:hAnsi="Arial" w:cs="Arial"/>
          <w:color w:val="000000" w:themeColor="text1"/>
        </w:rPr>
        <w:br/>
        <w:t xml:space="preserve">i akwakultury oznacza pomoc przyznaną temu samemu podmiotowi gospodarczemu </w:t>
      </w:r>
      <w:r w:rsidRPr="000C39F4">
        <w:rPr>
          <w:rFonts w:ascii="Arial" w:hAnsi="Arial" w:cs="Arial"/>
          <w:color w:val="000000" w:themeColor="text1"/>
        </w:rPr>
        <w:br/>
      </w:r>
      <w:r w:rsidRPr="000C39F4">
        <w:rPr>
          <w:rFonts w:ascii="Arial" w:hAnsi="Arial" w:cs="Arial"/>
          <w:color w:val="000000" w:themeColor="text1"/>
        </w:rPr>
        <w:lastRenderedPageBreak/>
        <w:t xml:space="preserve">w okresie bieżącego roku i 2 lat podatkowych go poprzedzających, która łącznie z pomocą udzieloną na podstawie wniosku nie przekroczy równowartości 30 000 EUR </w:t>
      </w:r>
      <w:r w:rsidRPr="000C39F4">
        <w:rPr>
          <w:rFonts w:ascii="Arial" w:hAnsi="Arial" w:cs="Arial"/>
          <w:color w:val="000000" w:themeColor="text1"/>
        </w:rPr>
        <w:br/>
        <w:t xml:space="preserve">w stosunku do przedsiębiorstwa prowadzącego działalność w zakresie rybołówstwa </w:t>
      </w:r>
      <w:r w:rsidRPr="000C39F4">
        <w:rPr>
          <w:rFonts w:ascii="Arial" w:hAnsi="Arial" w:cs="Arial"/>
          <w:color w:val="000000" w:themeColor="text1"/>
        </w:rPr>
        <w:br/>
        <w:t>i akwakultury,</w:t>
      </w:r>
    </w:p>
    <w:p w14:paraId="077A7160" w14:textId="4D99A8A7" w:rsidR="008D1BB4" w:rsidRPr="003126E8" w:rsidRDefault="00102D41" w:rsidP="00102D41">
      <w:pPr>
        <w:pStyle w:val="Akapitzlist"/>
        <w:autoSpaceDE w:val="0"/>
        <w:autoSpaceDN w:val="0"/>
        <w:adjustRightInd w:val="0"/>
        <w:ind w:left="360"/>
        <w:rPr>
          <w:rFonts w:ascii="Arial" w:hAnsi="Arial" w:cs="Arial"/>
        </w:rPr>
      </w:pPr>
      <w:r w:rsidRPr="000C39F4">
        <w:rPr>
          <w:rFonts w:ascii="Arial" w:hAnsi="Arial" w:cs="Arial"/>
          <w:color w:val="000000" w:themeColor="text1"/>
        </w:rPr>
        <w:t>Wartość pomocy jest wartością brutto</w:t>
      </w:r>
      <w:r w:rsidRPr="00FE0134">
        <w:rPr>
          <w:rFonts w:ascii="Arial" w:hAnsi="Arial" w:cs="Arial"/>
          <w:color w:val="000000" w:themeColor="text1"/>
        </w:rPr>
        <w:t>, tzn. nie uwzględnia potrąceń z tytułu podatków ani innych opłat. Pułap ten stosuje się bez względu na formę i cel pomocy,</w:t>
      </w:r>
    </w:p>
    <w:p w14:paraId="7F5C261F" w14:textId="1245F367" w:rsidR="008D1BB4" w:rsidRPr="003126E8" w:rsidRDefault="008D1BB4" w:rsidP="0036477F">
      <w:pPr>
        <w:pStyle w:val="Akapitzlist"/>
        <w:numPr>
          <w:ilvl w:val="0"/>
          <w:numId w:val="4"/>
        </w:numPr>
        <w:autoSpaceDE w:val="0"/>
        <w:autoSpaceDN w:val="0"/>
        <w:adjustRightInd w:val="0"/>
        <w:rPr>
          <w:rFonts w:ascii="Arial" w:hAnsi="Arial" w:cs="Arial"/>
        </w:rPr>
      </w:pPr>
      <w:r w:rsidRPr="003126E8">
        <w:rPr>
          <w:rFonts w:ascii="Arial" w:hAnsi="Arial" w:cs="Arial"/>
          <w:b/>
        </w:rPr>
        <w:t>„Staroście”</w:t>
      </w:r>
      <w:r w:rsidRPr="003126E8">
        <w:rPr>
          <w:rFonts w:ascii="Arial" w:hAnsi="Arial" w:cs="Arial"/>
        </w:rPr>
        <w:t xml:space="preserve"> – należy przez to rozumieć Starostę Lęborskiego;</w:t>
      </w:r>
    </w:p>
    <w:p w14:paraId="0D2F6096" w14:textId="5BF405F5" w:rsidR="008D1BB4" w:rsidRPr="003126E8" w:rsidRDefault="008D1BB4" w:rsidP="0036477F">
      <w:pPr>
        <w:pStyle w:val="Akapitzlist"/>
        <w:numPr>
          <w:ilvl w:val="0"/>
          <w:numId w:val="4"/>
        </w:numPr>
        <w:autoSpaceDE w:val="0"/>
        <w:autoSpaceDN w:val="0"/>
        <w:adjustRightInd w:val="0"/>
        <w:rPr>
          <w:rFonts w:ascii="Arial" w:hAnsi="Arial" w:cs="Arial"/>
          <w:b/>
        </w:rPr>
      </w:pPr>
      <w:r w:rsidRPr="003126E8">
        <w:rPr>
          <w:rFonts w:ascii="Arial" w:hAnsi="Arial" w:cs="Arial"/>
          <w:b/>
        </w:rPr>
        <w:t xml:space="preserve">„środki” – </w:t>
      </w:r>
      <w:r w:rsidRPr="003126E8">
        <w:rPr>
          <w:rFonts w:ascii="Arial" w:hAnsi="Arial" w:cs="Arial"/>
        </w:rPr>
        <w:t>oznacza to jednorazowe środki Państwowego Funduszu Rehabilitacji Osób Niepełnosprawnych na podjęcie działalności gospodarczej, rolniczej albo na podjęcie działalności w formie spółdzielni socjalnej,</w:t>
      </w:r>
    </w:p>
    <w:p w14:paraId="6D990E91" w14:textId="5C91E3A0" w:rsidR="008D1BB4" w:rsidRPr="003126E8" w:rsidRDefault="008D1BB4" w:rsidP="0036477F">
      <w:pPr>
        <w:pStyle w:val="Akapitzlist"/>
        <w:numPr>
          <w:ilvl w:val="0"/>
          <w:numId w:val="4"/>
        </w:numPr>
        <w:autoSpaceDE w:val="0"/>
        <w:autoSpaceDN w:val="0"/>
        <w:adjustRightInd w:val="0"/>
        <w:rPr>
          <w:rFonts w:ascii="Arial" w:hAnsi="Arial" w:cs="Arial"/>
        </w:rPr>
      </w:pPr>
      <w:r w:rsidRPr="003126E8">
        <w:rPr>
          <w:rFonts w:ascii="Arial" w:hAnsi="Arial" w:cs="Arial"/>
          <w:b/>
        </w:rPr>
        <w:t xml:space="preserve">„wniosek </w:t>
      </w:r>
      <w:proofErr w:type="spellStart"/>
      <w:r w:rsidRPr="003126E8">
        <w:rPr>
          <w:rFonts w:ascii="Arial" w:hAnsi="Arial" w:cs="Arial"/>
          <w:b/>
        </w:rPr>
        <w:t>Wn</w:t>
      </w:r>
      <w:proofErr w:type="spellEnd"/>
      <w:r w:rsidRPr="003126E8">
        <w:rPr>
          <w:rFonts w:ascii="Arial" w:hAnsi="Arial" w:cs="Arial"/>
          <w:b/>
        </w:rPr>
        <w:t xml:space="preserve">-O” – </w:t>
      </w:r>
      <w:r w:rsidRPr="003126E8">
        <w:rPr>
          <w:rFonts w:ascii="Arial" w:hAnsi="Arial" w:cs="Arial"/>
        </w:rPr>
        <w:t>oznacza to wniosek dot. środków na podjęcie działalności gospodarczej, rolniczej albo działalności w formie spółdzielni socjalnej, który jest załącznikiem do rozporządzenia Ministra Rodziny, Pracy i Polityki Społecznej z dnia 12 grudnia 2018 r. w sprawie przyznania osobie niepełnosprawnej środków na podjęcie działalności gospodarczej, rolniczej albo działalności w formie spółdzielni socjalnej;</w:t>
      </w:r>
    </w:p>
    <w:p w14:paraId="23D0B3BC" w14:textId="77777777" w:rsidR="008D1BB4" w:rsidRPr="003126E8" w:rsidRDefault="008D1BB4" w:rsidP="003126E8">
      <w:pPr>
        <w:widowControl w:val="0"/>
        <w:suppressAutoHyphens/>
        <w:rPr>
          <w:rFonts w:ascii="Arial" w:hAnsi="Arial" w:cs="Arial"/>
          <w:b/>
          <w:kern w:val="1"/>
          <w:lang w:eastAsia="zh-CN"/>
        </w:rPr>
      </w:pPr>
    </w:p>
    <w:p w14:paraId="188BEBDF" w14:textId="77777777" w:rsidR="008D1BB4" w:rsidRPr="003126E8" w:rsidRDefault="008D1BB4" w:rsidP="003126E8">
      <w:pPr>
        <w:widowControl w:val="0"/>
        <w:suppressAutoHyphens/>
        <w:rPr>
          <w:rFonts w:ascii="Arial" w:hAnsi="Arial" w:cs="Arial"/>
          <w:b/>
          <w:kern w:val="1"/>
          <w:lang w:eastAsia="zh-CN"/>
        </w:rPr>
      </w:pPr>
      <w:r w:rsidRPr="003126E8">
        <w:rPr>
          <w:rFonts w:ascii="Arial" w:hAnsi="Arial" w:cs="Arial"/>
          <w:b/>
          <w:kern w:val="1"/>
          <w:lang w:eastAsia="zh-CN"/>
        </w:rPr>
        <w:t>II. POSTANOWIENIA OGÓLNE</w:t>
      </w:r>
    </w:p>
    <w:p w14:paraId="4AE482CF" w14:textId="77777777" w:rsidR="008D1BB4" w:rsidRPr="003126E8" w:rsidRDefault="008D1BB4" w:rsidP="003126E8">
      <w:pPr>
        <w:autoSpaceDE w:val="0"/>
        <w:autoSpaceDN w:val="0"/>
        <w:adjustRightInd w:val="0"/>
        <w:rPr>
          <w:rFonts w:ascii="Arial" w:hAnsi="Arial" w:cs="Arial"/>
          <w:kern w:val="1"/>
          <w:lang w:eastAsia="zh-CN"/>
        </w:rPr>
      </w:pPr>
    </w:p>
    <w:p w14:paraId="3B7B0CE7" w14:textId="77777777" w:rsidR="008D1BB4" w:rsidRPr="003126E8" w:rsidRDefault="008D1BB4" w:rsidP="0036477F">
      <w:pPr>
        <w:widowControl w:val="0"/>
        <w:numPr>
          <w:ilvl w:val="0"/>
          <w:numId w:val="3"/>
        </w:numPr>
        <w:tabs>
          <w:tab w:val="left" w:pos="284"/>
        </w:tabs>
        <w:suppressAutoHyphens/>
        <w:autoSpaceDE w:val="0"/>
        <w:autoSpaceDN w:val="0"/>
        <w:adjustRightInd w:val="0"/>
        <w:ind w:left="0" w:firstLine="0"/>
        <w:rPr>
          <w:rFonts w:ascii="Arial" w:hAnsi="Arial" w:cs="Arial"/>
          <w:kern w:val="1"/>
          <w:lang w:eastAsia="zh-CN"/>
        </w:rPr>
      </w:pPr>
      <w:r w:rsidRPr="003126E8">
        <w:rPr>
          <w:rFonts w:ascii="Arial" w:hAnsi="Arial" w:cs="Arial"/>
          <w:kern w:val="1"/>
          <w:lang w:eastAsia="zh-CN"/>
        </w:rPr>
        <w:t>Zgodnie z art. 12a ust. 1 ustawy oraz rozporządzeniem, Starosta może ze środków Państwowego Funduszu Rehabilitacji Osób Niepełnosprawnych jednorazowo przyznać osobie niepełnosprawnej bezrobotnej lub poszukującej pracy niepozostającej w zatrudnieniu, środki na podjęcie działalności gospodarczej, rolniczej albo na podjęcie działalności w formie spółdzielni socjalnej na jednego członka założyciela spółdzielni oraz na jednego członka przystępującego do spółdzielni socjalnej po jej założeniu, w wysokości określonej w umowie:</w:t>
      </w:r>
    </w:p>
    <w:p w14:paraId="7AAABB41" w14:textId="77777777" w:rsidR="008D1BB4" w:rsidRPr="003126E8" w:rsidRDefault="008D1BB4" w:rsidP="003126E8">
      <w:pPr>
        <w:autoSpaceDE w:val="0"/>
        <w:autoSpaceDN w:val="0"/>
        <w:adjustRightInd w:val="0"/>
        <w:rPr>
          <w:rFonts w:ascii="Arial" w:hAnsi="Arial" w:cs="Arial"/>
          <w:kern w:val="1"/>
          <w:lang w:eastAsia="zh-CN"/>
        </w:rPr>
      </w:pPr>
    </w:p>
    <w:p w14:paraId="02DE9571" w14:textId="6CA83718" w:rsidR="008D1BB4" w:rsidRPr="003126E8" w:rsidRDefault="008D1BB4" w:rsidP="0036477F">
      <w:pPr>
        <w:pStyle w:val="Akapitzlist"/>
        <w:numPr>
          <w:ilvl w:val="0"/>
          <w:numId w:val="5"/>
        </w:numPr>
        <w:autoSpaceDE w:val="0"/>
        <w:autoSpaceDN w:val="0"/>
        <w:adjustRightInd w:val="0"/>
        <w:rPr>
          <w:rFonts w:ascii="Arial" w:hAnsi="Arial" w:cs="Arial"/>
        </w:rPr>
      </w:pPr>
      <w:r w:rsidRPr="003126E8">
        <w:rPr>
          <w:rFonts w:ascii="Arial" w:hAnsi="Arial" w:cs="Arial"/>
        </w:rPr>
        <w:t>nie wyższej niż 6-krotność przeciętnego wynagrodzenia, w przypadku zobowiązania do prowadzenia działalności gospodarczej, rolniczej lub członkostwa w spółdzielni socjalnej nieprzerwanie przez okres co najmniej 12 miesięcy,</w:t>
      </w:r>
    </w:p>
    <w:p w14:paraId="0111A551" w14:textId="12535E1C" w:rsidR="008D1BB4" w:rsidRPr="003126E8" w:rsidRDefault="008D1BB4" w:rsidP="0036477F">
      <w:pPr>
        <w:pStyle w:val="Akapitzlist"/>
        <w:numPr>
          <w:ilvl w:val="0"/>
          <w:numId w:val="5"/>
        </w:numPr>
        <w:autoSpaceDE w:val="0"/>
        <w:autoSpaceDN w:val="0"/>
        <w:adjustRightInd w:val="0"/>
        <w:rPr>
          <w:rFonts w:ascii="Arial" w:hAnsi="Arial" w:cs="Arial"/>
        </w:rPr>
      </w:pPr>
      <w:r w:rsidRPr="003126E8">
        <w:rPr>
          <w:rFonts w:ascii="Arial" w:hAnsi="Arial" w:cs="Arial"/>
        </w:rPr>
        <w:t xml:space="preserve">wynoszącej od 6-krotności do 15-krotności przeciętnego wynagrodzenia, w przypadku zobowiązania do prowadzenia działalności gospodarczej, rolniczej lub członkostwa </w:t>
      </w:r>
      <w:r w:rsidR="003126E8" w:rsidRPr="003126E8">
        <w:rPr>
          <w:rFonts w:ascii="Arial" w:hAnsi="Arial" w:cs="Arial"/>
        </w:rPr>
        <w:br/>
      </w:r>
      <w:r w:rsidRPr="003126E8">
        <w:rPr>
          <w:rFonts w:ascii="Arial" w:hAnsi="Arial" w:cs="Arial"/>
        </w:rPr>
        <w:t>w spółdzielni socjalnej nieprzerwanie przez okres co najmniej 24 miesięcy, jeżeli nie otrzymała bezzwrotnych środków publicznych na ten cel.</w:t>
      </w:r>
    </w:p>
    <w:p w14:paraId="1CFFC9B4" w14:textId="77777777" w:rsidR="008D1BB4" w:rsidRPr="003126E8" w:rsidRDefault="008D1BB4" w:rsidP="003126E8">
      <w:pPr>
        <w:widowControl w:val="0"/>
        <w:suppressAutoHyphens/>
        <w:rPr>
          <w:rFonts w:ascii="Arial" w:hAnsi="Arial" w:cs="Arial"/>
          <w:kern w:val="1"/>
          <w:lang w:eastAsia="zh-CN"/>
        </w:rPr>
      </w:pPr>
    </w:p>
    <w:p w14:paraId="1BE9B77D" w14:textId="2F3B498C" w:rsidR="008D1BB4" w:rsidRPr="003126E8" w:rsidRDefault="008D1BB4" w:rsidP="0036477F">
      <w:pPr>
        <w:pStyle w:val="Akapitzlist"/>
        <w:numPr>
          <w:ilvl w:val="0"/>
          <w:numId w:val="3"/>
        </w:numPr>
        <w:autoSpaceDE w:val="0"/>
        <w:autoSpaceDN w:val="0"/>
        <w:adjustRightInd w:val="0"/>
        <w:rPr>
          <w:rFonts w:ascii="Arial" w:hAnsi="Arial" w:cs="Arial"/>
          <w:b/>
        </w:rPr>
      </w:pPr>
      <w:r w:rsidRPr="003126E8">
        <w:rPr>
          <w:rFonts w:ascii="Arial" w:hAnsi="Arial" w:cs="Arial"/>
        </w:rPr>
        <w:t xml:space="preserve">Wnioskodawca </w:t>
      </w:r>
      <w:r w:rsidRPr="003126E8">
        <w:rPr>
          <w:rFonts w:ascii="Arial" w:hAnsi="Arial" w:cs="Arial"/>
          <w:b/>
        </w:rPr>
        <w:t>może jednorazowo otrzymać środki na:</w:t>
      </w:r>
    </w:p>
    <w:p w14:paraId="7031051F" w14:textId="3480FAE0" w:rsidR="008D1BB4" w:rsidRPr="003126E8" w:rsidRDefault="008D1BB4" w:rsidP="0036477F">
      <w:pPr>
        <w:pStyle w:val="Akapitzlist"/>
        <w:numPr>
          <w:ilvl w:val="0"/>
          <w:numId w:val="6"/>
        </w:numPr>
        <w:autoSpaceDE w:val="0"/>
        <w:autoSpaceDN w:val="0"/>
        <w:adjustRightInd w:val="0"/>
        <w:rPr>
          <w:rFonts w:ascii="Arial" w:hAnsi="Arial" w:cs="Arial"/>
        </w:rPr>
      </w:pPr>
      <w:r w:rsidRPr="003126E8">
        <w:rPr>
          <w:rFonts w:ascii="Arial" w:hAnsi="Arial" w:cs="Arial"/>
        </w:rPr>
        <w:t>podjęcie po raz pierwszy działalności:</w:t>
      </w:r>
    </w:p>
    <w:p w14:paraId="239E5C21" w14:textId="46DB8C80" w:rsidR="008D1BB4" w:rsidRPr="003126E8" w:rsidRDefault="008D1BB4" w:rsidP="0036477F">
      <w:pPr>
        <w:pStyle w:val="Akapitzlist"/>
        <w:numPr>
          <w:ilvl w:val="0"/>
          <w:numId w:val="7"/>
        </w:numPr>
        <w:autoSpaceDE w:val="0"/>
        <w:autoSpaceDN w:val="0"/>
        <w:adjustRightInd w:val="0"/>
        <w:rPr>
          <w:rFonts w:ascii="Arial" w:hAnsi="Arial" w:cs="Arial"/>
        </w:rPr>
      </w:pPr>
      <w:r w:rsidRPr="003126E8">
        <w:rPr>
          <w:rFonts w:ascii="Arial" w:hAnsi="Arial" w:cs="Arial"/>
        </w:rPr>
        <w:t>gospodarczej, bez względu na formę prawną tej działalności,</w:t>
      </w:r>
    </w:p>
    <w:p w14:paraId="0D412267" w14:textId="4F233549" w:rsidR="008D1BB4" w:rsidRPr="003126E8" w:rsidRDefault="008D1BB4" w:rsidP="0036477F">
      <w:pPr>
        <w:pStyle w:val="Akapitzlist"/>
        <w:numPr>
          <w:ilvl w:val="0"/>
          <w:numId w:val="7"/>
        </w:numPr>
        <w:autoSpaceDE w:val="0"/>
        <w:autoSpaceDN w:val="0"/>
        <w:adjustRightInd w:val="0"/>
        <w:rPr>
          <w:rFonts w:ascii="Arial" w:hAnsi="Arial" w:cs="Arial"/>
        </w:rPr>
      </w:pPr>
      <w:r w:rsidRPr="003126E8">
        <w:rPr>
          <w:rFonts w:ascii="Arial" w:hAnsi="Arial" w:cs="Arial"/>
        </w:rPr>
        <w:t>rolniczej, w tym polegającej na prowadzeniu działów specjalnych produkcji rolnej, bez względu na formę prawną tej działalności,</w:t>
      </w:r>
    </w:p>
    <w:p w14:paraId="16D176AD" w14:textId="63E3E638" w:rsidR="008D1BB4" w:rsidRPr="003126E8" w:rsidRDefault="008D1BB4" w:rsidP="0036477F">
      <w:pPr>
        <w:pStyle w:val="Akapitzlist"/>
        <w:numPr>
          <w:ilvl w:val="0"/>
          <w:numId w:val="7"/>
        </w:numPr>
        <w:autoSpaceDE w:val="0"/>
        <w:autoSpaceDN w:val="0"/>
        <w:adjustRightInd w:val="0"/>
        <w:rPr>
          <w:rFonts w:ascii="Arial" w:hAnsi="Arial" w:cs="Arial"/>
        </w:rPr>
      </w:pPr>
      <w:r w:rsidRPr="003126E8">
        <w:rPr>
          <w:rFonts w:ascii="Arial" w:hAnsi="Arial" w:cs="Arial"/>
        </w:rPr>
        <w:t>w formie spółdzielni socjalnej,</w:t>
      </w:r>
    </w:p>
    <w:p w14:paraId="7CC29998" w14:textId="01FD1DA7" w:rsidR="008D1BB4" w:rsidRPr="003126E8" w:rsidRDefault="008D1BB4" w:rsidP="0036477F">
      <w:pPr>
        <w:pStyle w:val="Akapitzlist"/>
        <w:numPr>
          <w:ilvl w:val="0"/>
          <w:numId w:val="6"/>
        </w:numPr>
        <w:autoSpaceDE w:val="0"/>
        <w:autoSpaceDN w:val="0"/>
        <w:adjustRightInd w:val="0"/>
        <w:rPr>
          <w:rFonts w:ascii="Arial" w:hAnsi="Arial" w:cs="Arial"/>
        </w:rPr>
      </w:pPr>
      <w:r w:rsidRPr="003126E8">
        <w:rPr>
          <w:rFonts w:ascii="Arial" w:hAnsi="Arial" w:cs="Arial"/>
        </w:rPr>
        <w:t xml:space="preserve">ponowne podjęcie działalności, o której mowa w pkt. 1, jeżeli zgodnie z oświadczeniem wnioskodawcy upłynęło co najmniej 12 miesięcy od zaprzestania prowadzenia działalności, samodzielnie lub wspólnie z innymi osobami lub podmiotami, lub od ustania członkostwa w spółdzielni socjalnej, jeżeli złoży wniosek </w:t>
      </w:r>
      <w:r w:rsidR="003126E8">
        <w:rPr>
          <w:rFonts w:ascii="Arial" w:hAnsi="Arial" w:cs="Arial"/>
        </w:rPr>
        <w:br/>
      </w:r>
      <w:r w:rsidRPr="003126E8">
        <w:rPr>
          <w:rFonts w:ascii="Arial" w:hAnsi="Arial" w:cs="Arial"/>
        </w:rPr>
        <w:lastRenderedPageBreak/>
        <w:t xml:space="preserve">o przyznanie środków na podjęcie działalności gospodarczej, rolniczej albo działalności w formie spółdzielni socjalnej, </w:t>
      </w:r>
    </w:p>
    <w:p w14:paraId="508B58C0" w14:textId="308730A2" w:rsidR="008D1BB4" w:rsidRPr="003126E8" w:rsidRDefault="008D1BB4" w:rsidP="0036477F">
      <w:pPr>
        <w:pStyle w:val="Akapitzlist"/>
        <w:numPr>
          <w:ilvl w:val="0"/>
          <w:numId w:val="8"/>
        </w:numPr>
        <w:autoSpaceDE w:val="0"/>
        <w:autoSpaceDN w:val="0"/>
        <w:adjustRightInd w:val="0"/>
        <w:rPr>
          <w:rFonts w:ascii="Arial" w:hAnsi="Arial" w:cs="Arial"/>
        </w:rPr>
      </w:pPr>
      <w:r w:rsidRPr="003126E8">
        <w:rPr>
          <w:rFonts w:ascii="Arial" w:hAnsi="Arial" w:cs="Arial"/>
        </w:rPr>
        <w:t>Środki, mogą być przyznane odrębnie każdemu wnioskodawcy, który zamierza:</w:t>
      </w:r>
    </w:p>
    <w:p w14:paraId="0CD89366" w14:textId="72814678" w:rsidR="008D1BB4" w:rsidRPr="003126E8" w:rsidRDefault="008D1BB4" w:rsidP="0036477F">
      <w:pPr>
        <w:pStyle w:val="Akapitzlist"/>
        <w:numPr>
          <w:ilvl w:val="0"/>
          <w:numId w:val="9"/>
        </w:numPr>
        <w:autoSpaceDE w:val="0"/>
        <w:autoSpaceDN w:val="0"/>
        <w:adjustRightInd w:val="0"/>
        <w:rPr>
          <w:rFonts w:ascii="Arial" w:hAnsi="Arial" w:cs="Arial"/>
        </w:rPr>
      </w:pPr>
      <w:r w:rsidRPr="003126E8">
        <w:rPr>
          <w:rFonts w:ascii="Arial" w:hAnsi="Arial" w:cs="Arial"/>
        </w:rPr>
        <w:t>podjąć działalność gospodarczą lub rolniczą:</w:t>
      </w:r>
    </w:p>
    <w:p w14:paraId="6B9B54C4" w14:textId="0DEB1FCB" w:rsidR="008D1BB4" w:rsidRPr="003126E8" w:rsidRDefault="008D1BB4" w:rsidP="0036477F">
      <w:pPr>
        <w:pStyle w:val="Akapitzlist"/>
        <w:numPr>
          <w:ilvl w:val="0"/>
          <w:numId w:val="10"/>
        </w:numPr>
        <w:autoSpaceDE w:val="0"/>
        <w:autoSpaceDN w:val="0"/>
        <w:adjustRightInd w:val="0"/>
        <w:rPr>
          <w:rFonts w:ascii="Arial" w:hAnsi="Arial" w:cs="Arial"/>
        </w:rPr>
      </w:pPr>
      <w:r w:rsidRPr="003126E8">
        <w:rPr>
          <w:rFonts w:ascii="Arial" w:hAnsi="Arial" w:cs="Arial"/>
        </w:rPr>
        <w:t>samodzielnie,</w:t>
      </w:r>
    </w:p>
    <w:p w14:paraId="410FE38E" w14:textId="2795B8F8" w:rsidR="008D1BB4" w:rsidRPr="003126E8" w:rsidRDefault="008D1BB4" w:rsidP="0036477F">
      <w:pPr>
        <w:pStyle w:val="Akapitzlist"/>
        <w:numPr>
          <w:ilvl w:val="0"/>
          <w:numId w:val="10"/>
        </w:numPr>
        <w:autoSpaceDE w:val="0"/>
        <w:autoSpaceDN w:val="0"/>
        <w:adjustRightInd w:val="0"/>
        <w:rPr>
          <w:rFonts w:ascii="Arial" w:hAnsi="Arial" w:cs="Arial"/>
        </w:rPr>
      </w:pPr>
      <w:r w:rsidRPr="003126E8">
        <w:rPr>
          <w:rFonts w:ascii="Arial" w:hAnsi="Arial" w:cs="Arial"/>
        </w:rPr>
        <w:t>wspólnie z innymi osobami lub podmiotami,</w:t>
      </w:r>
    </w:p>
    <w:p w14:paraId="19999E46" w14:textId="0F1A971E" w:rsidR="008D1BB4" w:rsidRPr="003126E8" w:rsidRDefault="008D1BB4" w:rsidP="0036477F">
      <w:pPr>
        <w:pStyle w:val="Akapitzlist"/>
        <w:numPr>
          <w:ilvl w:val="0"/>
          <w:numId w:val="10"/>
        </w:numPr>
        <w:autoSpaceDE w:val="0"/>
        <w:autoSpaceDN w:val="0"/>
        <w:adjustRightInd w:val="0"/>
        <w:rPr>
          <w:rFonts w:ascii="Arial" w:hAnsi="Arial" w:cs="Arial"/>
        </w:rPr>
      </w:pPr>
      <w:r w:rsidRPr="003126E8">
        <w:rPr>
          <w:rFonts w:ascii="Arial" w:hAnsi="Arial" w:cs="Arial"/>
        </w:rPr>
        <w:t>w wyniku przystąpienia do działalności gospodarczej lub rolniczej prowadzonej przez inne osoby lub podmioty,</w:t>
      </w:r>
    </w:p>
    <w:p w14:paraId="3559952F" w14:textId="6850427B" w:rsidR="008D1BB4" w:rsidRPr="003126E8" w:rsidRDefault="008D1BB4" w:rsidP="0036477F">
      <w:pPr>
        <w:pStyle w:val="Akapitzlist"/>
        <w:numPr>
          <w:ilvl w:val="0"/>
          <w:numId w:val="11"/>
        </w:numPr>
        <w:autoSpaceDE w:val="0"/>
        <w:autoSpaceDN w:val="0"/>
        <w:adjustRightInd w:val="0"/>
        <w:rPr>
          <w:rFonts w:ascii="Arial" w:hAnsi="Arial" w:cs="Arial"/>
        </w:rPr>
      </w:pPr>
      <w:r w:rsidRPr="003126E8">
        <w:rPr>
          <w:rFonts w:ascii="Arial" w:hAnsi="Arial" w:cs="Arial"/>
        </w:rPr>
        <w:t>zostać założycielem spółdzielni socjalnej,</w:t>
      </w:r>
    </w:p>
    <w:p w14:paraId="542F3978" w14:textId="464AF1F1" w:rsidR="008D1BB4" w:rsidRPr="00164170" w:rsidRDefault="008D1BB4" w:rsidP="0036477F">
      <w:pPr>
        <w:pStyle w:val="Akapitzlist"/>
        <w:numPr>
          <w:ilvl w:val="0"/>
          <w:numId w:val="11"/>
        </w:numPr>
        <w:autoSpaceDE w:val="0"/>
        <w:autoSpaceDN w:val="0"/>
        <w:adjustRightInd w:val="0"/>
        <w:rPr>
          <w:rFonts w:ascii="Arial" w:hAnsi="Arial" w:cs="Arial"/>
        </w:rPr>
      </w:pPr>
      <w:r w:rsidRPr="003126E8">
        <w:rPr>
          <w:rFonts w:ascii="Arial" w:hAnsi="Arial" w:cs="Arial"/>
        </w:rPr>
        <w:t>nabyć członkostwo w spółdzielni socjalnej w wyniku przystąpienia do tej spółdzielni po jej założeniu.</w:t>
      </w:r>
    </w:p>
    <w:p w14:paraId="049F06F1" w14:textId="3CE560DF" w:rsidR="008D1BB4" w:rsidRPr="003126E8" w:rsidRDefault="008D1BB4" w:rsidP="0036477F">
      <w:pPr>
        <w:pStyle w:val="Akapitzlist"/>
        <w:widowControl w:val="0"/>
        <w:numPr>
          <w:ilvl w:val="0"/>
          <w:numId w:val="12"/>
        </w:numPr>
        <w:suppressAutoHyphens/>
        <w:rPr>
          <w:rFonts w:ascii="Arial" w:hAnsi="Arial" w:cs="Arial"/>
        </w:rPr>
      </w:pPr>
      <w:r w:rsidRPr="003126E8">
        <w:rPr>
          <w:rFonts w:ascii="Arial" w:hAnsi="Arial" w:cs="Arial"/>
        </w:rPr>
        <w:t>Przy rozpatrywaniu wniosków</w:t>
      </w:r>
      <w:r w:rsidRPr="003126E8">
        <w:rPr>
          <w:rFonts w:ascii="Arial" w:hAnsi="Arial" w:cs="Arial"/>
          <w:color w:val="000000"/>
        </w:rPr>
        <w:t xml:space="preserve"> o środki z</w:t>
      </w:r>
      <w:r w:rsidRPr="003126E8">
        <w:rPr>
          <w:rFonts w:ascii="Arial" w:hAnsi="Arial" w:cs="Arial"/>
        </w:rPr>
        <w:t xml:space="preserve"> Państwowego Funduszu Rehabilitacji Osób Niepełnosprawnych</w:t>
      </w:r>
      <w:r w:rsidRPr="003126E8">
        <w:rPr>
          <w:rFonts w:ascii="Arial" w:hAnsi="Arial" w:cs="Arial"/>
          <w:color w:val="000000"/>
        </w:rPr>
        <w:t xml:space="preserve"> na podjęcie </w:t>
      </w:r>
      <w:r w:rsidRPr="003126E8">
        <w:rPr>
          <w:rFonts w:ascii="Arial" w:hAnsi="Arial" w:cs="Arial"/>
        </w:rPr>
        <w:t>działalności gospodarczej, rolniczej albo na podjęcie działalności w formie spółdzielni socjalnej na jednego członka założyciela spółdzielni oraz na jednego członka przystępującego do spółdzielni socjalnej po jej założeniu brane będą pod uwagę następujące kryteria:</w:t>
      </w:r>
    </w:p>
    <w:p w14:paraId="436FE53E" w14:textId="77777777" w:rsidR="003126E8" w:rsidRDefault="008D1BB4" w:rsidP="0036477F">
      <w:pPr>
        <w:pStyle w:val="Akapitzlist"/>
        <w:widowControl w:val="0"/>
        <w:numPr>
          <w:ilvl w:val="0"/>
          <w:numId w:val="13"/>
        </w:numPr>
        <w:suppressAutoHyphens/>
        <w:autoSpaceDE w:val="0"/>
        <w:autoSpaceDN w:val="0"/>
        <w:adjustRightInd w:val="0"/>
        <w:rPr>
          <w:rFonts w:ascii="Arial" w:hAnsi="Arial" w:cs="Arial"/>
        </w:rPr>
      </w:pPr>
      <w:r w:rsidRPr="003126E8">
        <w:rPr>
          <w:rFonts w:ascii="Arial" w:hAnsi="Arial" w:cs="Arial"/>
        </w:rPr>
        <w:t>formę prawną i sposób wykonywania planowanej działalności,</w:t>
      </w:r>
    </w:p>
    <w:p w14:paraId="1B5E385C" w14:textId="77777777" w:rsidR="003126E8" w:rsidRDefault="008D1BB4" w:rsidP="0036477F">
      <w:pPr>
        <w:pStyle w:val="Akapitzlist"/>
        <w:widowControl w:val="0"/>
        <w:numPr>
          <w:ilvl w:val="0"/>
          <w:numId w:val="13"/>
        </w:numPr>
        <w:suppressAutoHyphens/>
        <w:autoSpaceDE w:val="0"/>
        <w:autoSpaceDN w:val="0"/>
        <w:adjustRightInd w:val="0"/>
        <w:rPr>
          <w:rFonts w:ascii="Arial" w:hAnsi="Arial" w:cs="Arial"/>
        </w:rPr>
      </w:pPr>
      <w:r w:rsidRPr="003126E8">
        <w:rPr>
          <w:rFonts w:ascii="Arial" w:hAnsi="Arial" w:cs="Arial"/>
        </w:rPr>
        <w:t>uwarunkowania lokalnego rynku pracy;</w:t>
      </w:r>
    </w:p>
    <w:p w14:paraId="0E300C8C" w14:textId="77777777" w:rsidR="003126E8" w:rsidRDefault="008D1BB4" w:rsidP="0036477F">
      <w:pPr>
        <w:pStyle w:val="Akapitzlist"/>
        <w:widowControl w:val="0"/>
        <w:numPr>
          <w:ilvl w:val="0"/>
          <w:numId w:val="13"/>
        </w:numPr>
        <w:suppressAutoHyphens/>
        <w:autoSpaceDE w:val="0"/>
        <w:autoSpaceDN w:val="0"/>
        <w:adjustRightInd w:val="0"/>
        <w:rPr>
          <w:rFonts w:ascii="Arial" w:hAnsi="Arial" w:cs="Arial"/>
        </w:rPr>
      </w:pPr>
      <w:r w:rsidRPr="003126E8">
        <w:rPr>
          <w:rFonts w:ascii="Arial" w:hAnsi="Arial" w:cs="Arial"/>
        </w:rPr>
        <w:t>planowaną lokalizację działalności gospodarczej – teren powiatu lęborskiego;</w:t>
      </w:r>
    </w:p>
    <w:p w14:paraId="3E48D832" w14:textId="77777777" w:rsidR="003126E8" w:rsidRDefault="008D1BB4" w:rsidP="0036477F">
      <w:pPr>
        <w:pStyle w:val="Akapitzlist"/>
        <w:widowControl w:val="0"/>
        <w:numPr>
          <w:ilvl w:val="0"/>
          <w:numId w:val="13"/>
        </w:numPr>
        <w:suppressAutoHyphens/>
        <w:autoSpaceDE w:val="0"/>
        <w:autoSpaceDN w:val="0"/>
        <w:adjustRightInd w:val="0"/>
        <w:rPr>
          <w:rFonts w:ascii="Arial" w:hAnsi="Arial" w:cs="Arial"/>
        </w:rPr>
      </w:pPr>
      <w:r w:rsidRPr="003126E8">
        <w:rPr>
          <w:rFonts w:ascii="Arial" w:hAnsi="Arial" w:cs="Arial"/>
        </w:rPr>
        <w:t>wolę innych osób lub podmiotów prowadzących działalność gospodarczą, rolniczą albo</w:t>
      </w:r>
      <w:r w:rsidR="003126E8">
        <w:rPr>
          <w:rFonts w:ascii="Arial" w:hAnsi="Arial" w:cs="Arial"/>
        </w:rPr>
        <w:t xml:space="preserve"> </w:t>
      </w:r>
      <w:r w:rsidRPr="003126E8">
        <w:rPr>
          <w:rFonts w:ascii="Arial" w:hAnsi="Arial" w:cs="Arial"/>
        </w:rPr>
        <w:t>działalność w formie spółdzielni socjalnej przyjęcia wnioskodawcy do tej działalności,</w:t>
      </w:r>
    </w:p>
    <w:p w14:paraId="42237F2B" w14:textId="77777777" w:rsidR="003126E8" w:rsidRDefault="008D1BB4" w:rsidP="0036477F">
      <w:pPr>
        <w:pStyle w:val="Akapitzlist"/>
        <w:widowControl w:val="0"/>
        <w:numPr>
          <w:ilvl w:val="0"/>
          <w:numId w:val="13"/>
        </w:numPr>
        <w:suppressAutoHyphens/>
        <w:autoSpaceDE w:val="0"/>
        <w:autoSpaceDN w:val="0"/>
        <w:adjustRightInd w:val="0"/>
        <w:rPr>
          <w:rFonts w:ascii="Arial" w:hAnsi="Arial" w:cs="Arial"/>
        </w:rPr>
      </w:pPr>
      <w:r w:rsidRPr="003126E8">
        <w:rPr>
          <w:rFonts w:ascii="Arial" w:hAnsi="Arial" w:cs="Arial"/>
        </w:rPr>
        <w:t>popyt i podaż lokalnego rynku na planowaną działalność,</w:t>
      </w:r>
    </w:p>
    <w:p w14:paraId="6D6D0685" w14:textId="77777777" w:rsidR="003126E8" w:rsidRDefault="008D1BB4" w:rsidP="0036477F">
      <w:pPr>
        <w:pStyle w:val="Akapitzlist"/>
        <w:widowControl w:val="0"/>
        <w:numPr>
          <w:ilvl w:val="0"/>
          <w:numId w:val="13"/>
        </w:numPr>
        <w:suppressAutoHyphens/>
        <w:autoSpaceDE w:val="0"/>
        <w:autoSpaceDN w:val="0"/>
        <w:adjustRightInd w:val="0"/>
        <w:rPr>
          <w:rFonts w:ascii="Arial" w:hAnsi="Arial" w:cs="Arial"/>
        </w:rPr>
      </w:pPr>
      <w:r w:rsidRPr="003126E8">
        <w:rPr>
          <w:rFonts w:ascii="Arial" w:hAnsi="Arial" w:cs="Arial"/>
        </w:rPr>
        <w:t>planowane wydatki, które wnioskodawca zamierza sfinansować z wnioskowanych środków,</w:t>
      </w:r>
    </w:p>
    <w:p w14:paraId="714CFAEC" w14:textId="77777777" w:rsidR="003126E8" w:rsidRDefault="008D1BB4" w:rsidP="0036477F">
      <w:pPr>
        <w:pStyle w:val="Akapitzlist"/>
        <w:widowControl w:val="0"/>
        <w:numPr>
          <w:ilvl w:val="0"/>
          <w:numId w:val="13"/>
        </w:numPr>
        <w:suppressAutoHyphens/>
        <w:autoSpaceDE w:val="0"/>
        <w:autoSpaceDN w:val="0"/>
        <w:adjustRightInd w:val="0"/>
        <w:rPr>
          <w:rFonts w:ascii="Arial" w:hAnsi="Arial" w:cs="Arial"/>
        </w:rPr>
      </w:pPr>
      <w:r w:rsidRPr="003126E8">
        <w:rPr>
          <w:rFonts w:ascii="Arial" w:hAnsi="Arial" w:cs="Arial"/>
        </w:rPr>
        <w:t>wysokość wkładu własnego wnioskodawcy,</w:t>
      </w:r>
    </w:p>
    <w:p w14:paraId="5AAE14D5" w14:textId="77777777" w:rsidR="003126E8" w:rsidRDefault="008D1BB4" w:rsidP="0036477F">
      <w:pPr>
        <w:pStyle w:val="Akapitzlist"/>
        <w:widowControl w:val="0"/>
        <w:numPr>
          <w:ilvl w:val="0"/>
          <w:numId w:val="13"/>
        </w:numPr>
        <w:suppressAutoHyphens/>
        <w:autoSpaceDE w:val="0"/>
        <w:autoSpaceDN w:val="0"/>
        <w:adjustRightInd w:val="0"/>
        <w:rPr>
          <w:rFonts w:ascii="Arial" w:hAnsi="Arial" w:cs="Arial"/>
        </w:rPr>
      </w:pPr>
      <w:r w:rsidRPr="003126E8">
        <w:rPr>
          <w:rFonts w:ascii="Arial" w:hAnsi="Arial" w:cs="Arial"/>
        </w:rPr>
        <w:t>przewidywane efekty ekonomiczne przedsięwzięcia, na które mają być przeznaczone środki -</w:t>
      </w:r>
      <w:r w:rsidR="003126E8">
        <w:rPr>
          <w:rFonts w:ascii="Arial" w:hAnsi="Arial" w:cs="Arial"/>
        </w:rPr>
        <w:t xml:space="preserve"> </w:t>
      </w:r>
      <w:r w:rsidRPr="003126E8">
        <w:rPr>
          <w:rFonts w:ascii="Arial" w:hAnsi="Arial" w:cs="Arial"/>
        </w:rPr>
        <w:t>na podstawie analizy finansowej przedsięwzięcia;</w:t>
      </w:r>
    </w:p>
    <w:p w14:paraId="1D849A20" w14:textId="77777777" w:rsidR="003126E8" w:rsidRDefault="008D1BB4" w:rsidP="0036477F">
      <w:pPr>
        <w:pStyle w:val="Akapitzlist"/>
        <w:widowControl w:val="0"/>
        <w:numPr>
          <w:ilvl w:val="0"/>
          <w:numId w:val="13"/>
        </w:numPr>
        <w:suppressAutoHyphens/>
        <w:autoSpaceDE w:val="0"/>
        <w:autoSpaceDN w:val="0"/>
        <w:adjustRightInd w:val="0"/>
        <w:rPr>
          <w:rFonts w:ascii="Arial" w:hAnsi="Arial" w:cs="Arial"/>
        </w:rPr>
      </w:pPr>
      <w:r w:rsidRPr="003126E8">
        <w:rPr>
          <w:rFonts w:ascii="Arial" w:hAnsi="Arial" w:cs="Arial"/>
        </w:rPr>
        <w:t>uprawnienia i kwalifikacje:</w:t>
      </w:r>
    </w:p>
    <w:p w14:paraId="525A5EA3" w14:textId="77777777" w:rsidR="003126E8" w:rsidRDefault="008D1BB4" w:rsidP="003126E8">
      <w:pPr>
        <w:pStyle w:val="Akapitzlist"/>
        <w:widowControl w:val="0"/>
        <w:suppressAutoHyphens/>
        <w:autoSpaceDE w:val="0"/>
        <w:autoSpaceDN w:val="0"/>
        <w:adjustRightInd w:val="0"/>
        <w:ind w:left="1004"/>
        <w:rPr>
          <w:rFonts w:ascii="Arial" w:hAnsi="Arial" w:cs="Arial"/>
        </w:rPr>
      </w:pPr>
      <w:r w:rsidRPr="003126E8">
        <w:rPr>
          <w:rFonts w:ascii="Arial" w:hAnsi="Arial" w:cs="Arial"/>
        </w:rPr>
        <w:t>-  wnioskodawcy, w przypadku samodzielnego wykonywania czynności wymagających tych uprawnień i kwalifikacji,</w:t>
      </w:r>
    </w:p>
    <w:p w14:paraId="17E438C7" w14:textId="04D648BC" w:rsidR="008D1BB4" w:rsidRPr="003126E8" w:rsidRDefault="008D1BB4" w:rsidP="003126E8">
      <w:pPr>
        <w:pStyle w:val="Akapitzlist"/>
        <w:widowControl w:val="0"/>
        <w:suppressAutoHyphens/>
        <w:autoSpaceDE w:val="0"/>
        <w:autoSpaceDN w:val="0"/>
        <w:adjustRightInd w:val="0"/>
        <w:ind w:left="1004"/>
        <w:rPr>
          <w:rFonts w:ascii="Arial" w:hAnsi="Arial" w:cs="Arial"/>
        </w:rPr>
      </w:pPr>
      <w:r w:rsidRPr="003126E8">
        <w:rPr>
          <w:rFonts w:ascii="Arial" w:hAnsi="Arial" w:cs="Arial"/>
        </w:rPr>
        <w:t>- wnioskodawcy lub innych osób, w przypadku wykonywania przez nie czynności</w:t>
      </w:r>
      <w:r w:rsidR="003126E8">
        <w:rPr>
          <w:rFonts w:ascii="Arial" w:hAnsi="Arial" w:cs="Arial"/>
        </w:rPr>
        <w:t xml:space="preserve"> </w:t>
      </w:r>
      <w:r w:rsidRPr="003126E8">
        <w:rPr>
          <w:rFonts w:ascii="Arial" w:hAnsi="Arial" w:cs="Arial"/>
        </w:rPr>
        <w:t>wymagających tych uprawnień i kwalifikacji,</w:t>
      </w:r>
    </w:p>
    <w:p w14:paraId="500DE9CF" w14:textId="155FC74D" w:rsidR="008D1BB4" w:rsidRPr="003126E8" w:rsidRDefault="008D1BB4" w:rsidP="0036477F">
      <w:pPr>
        <w:pStyle w:val="Akapitzlist"/>
        <w:numPr>
          <w:ilvl w:val="0"/>
          <w:numId w:val="13"/>
        </w:numPr>
        <w:autoSpaceDE w:val="0"/>
        <w:autoSpaceDN w:val="0"/>
        <w:adjustRightInd w:val="0"/>
        <w:rPr>
          <w:rFonts w:ascii="Arial" w:hAnsi="Arial" w:cs="Arial"/>
        </w:rPr>
      </w:pPr>
      <w:r w:rsidRPr="003126E8">
        <w:rPr>
          <w:rFonts w:ascii="Arial" w:hAnsi="Arial" w:cs="Arial"/>
        </w:rPr>
        <w:t xml:space="preserve">doświadczenie i umiejętności wnioskodawcy lub innych osób przydatne </w:t>
      </w:r>
      <w:r w:rsidR="003126E8" w:rsidRPr="003126E8">
        <w:rPr>
          <w:rFonts w:ascii="Arial" w:hAnsi="Arial" w:cs="Arial"/>
        </w:rPr>
        <w:br/>
      </w:r>
      <w:r w:rsidRPr="003126E8">
        <w:rPr>
          <w:rFonts w:ascii="Arial" w:hAnsi="Arial" w:cs="Arial"/>
        </w:rPr>
        <w:t>w planowanej</w:t>
      </w:r>
      <w:r w:rsidR="003126E8">
        <w:rPr>
          <w:rFonts w:ascii="Arial" w:hAnsi="Arial" w:cs="Arial"/>
        </w:rPr>
        <w:t xml:space="preserve"> </w:t>
      </w:r>
      <w:r w:rsidRPr="003126E8">
        <w:rPr>
          <w:rFonts w:ascii="Arial" w:hAnsi="Arial" w:cs="Arial"/>
        </w:rPr>
        <w:t>działalności,</w:t>
      </w:r>
    </w:p>
    <w:p w14:paraId="40CF81A4" w14:textId="04F56BFF" w:rsidR="008D1BB4" w:rsidRPr="003126E8" w:rsidRDefault="008D1BB4" w:rsidP="0036477F">
      <w:pPr>
        <w:pStyle w:val="Akapitzlist"/>
        <w:numPr>
          <w:ilvl w:val="0"/>
          <w:numId w:val="13"/>
        </w:numPr>
        <w:autoSpaceDE w:val="0"/>
        <w:autoSpaceDN w:val="0"/>
        <w:adjustRightInd w:val="0"/>
        <w:rPr>
          <w:rFonts w:ascii="Arial" w:hAnsi="Arial" w:cs="Arial"/>
        </w:rPr>
      </w:pPr>
      <w:r w:rsidRPr="003126E8">
        <w:rPr>
          <w:rFonts w:ascii="Arial" w:hAnsi="Arial" w:cs="Arial"/>
        </w:rPr>
        <w:t>uzyskanie niezbędnych pozwoleń, opinii;</w:t>
      </w:r>
    </w:p>
    <w:p w14:paraId="59E75E39" w14:textId="22F6C74E" w:rsidR="008D1BB4" w:rsidRPr="003126E8" w:rsidRDefault="008D1BB4" w:rsidP="0036477F">
      <w:pPr>
        <w:pStyle w:val="Akapitzlist"/>
        <w:numPr>
          <w:ilvl w:val="0"/>
          <w:numId w:val="13"/>
        </w:numPr>
        <w:autoSpaceDE w:val="0"/>
        <w:autoSpaceDN w:val="0"/>
        <w:adjustRightInd w:val="0"/>
        <w:rPr>
          <w:rFonts w:ascii="Arial" w:hAnsi="Arial" w:cs="Arial"/>
        </w:rPr>
      </w:pPr>
      <w:r w:rsidRPr="003126E8">
        <w:rPr>
          <w:rFonts w:ascii="Arial" w:hAnsi="Arial" w:cs="Arial"/>
        </w:rPr>
        <w:t xml:space="preserve">zgodę małżonka na zawarcie umowy przyznającej środki wnioskodawcy, </w:t>
      </w:r>
      <w:r w:rsidR="003126E8" w:rsidRPr="003126E8">
        <w:rPr>
          <w:rFonts w:ascii="Arial" w:hAnsi="Arial" w:cs="Arial"/>
        </w:rPr>
        <w:br/>
      </w:r>
      <w:r w:rsidRPr="003126E8">
        <w:rPr>
          <w:rFonts w:ascii="Arial" w:hAnsi="Arial" w:cs="Arial"/>
        </w:rPr>
        <w:t>w przypadku</w:t>
      </w:r>
      <w:r w:rsidR="003126E8">
        <w:rPr>
          <w:rFonts w:ascii="Arial" w:hAnsi="Arial" w:cs="Arial"/>
        </w:rPr>
        <w:t xml:space="preserve"> </w:t>
      </w:r>
      <w:r w:rsidRPr="003126E8">
        <w:rPr>
          <w:rFonts w:ascii="Arial" w:hAnsi="Arial" w:cs="Arial"/>
        </w:rPr>
        <w:t>pozostawania we wspólności majątkowej,</w:t>
      </w:r>
    </w:p>
    <w:p w14:paraId="2A0714ED" w14:textId="0387012C" w:rsidR="008D1BB4" w:rsidRPr="003126E8" w:rsidRDefault="008D1BB4" w:rsidP="0036477F">
      <w:pPr>
        <w:pStyle w:val="Akapitzlist"/>
        <w:numPr>
          <w:ilvl w:val="0"/>
          <w:numId w:val="13"/>
        </w:numPr>
        <w:autoSpaceDE w:val="0"/>
        <w:autoSpaceDN w:val="0"/>
        <w:adjustRightInd w:val="0"/>
        <w:rPr>
          <w:rFonts w:ascii="Arial" w:hAnsi="Arial" w:cs="Arial"/>
        </w:rPr>
      </w:pPr>
      <w:r w:rsidRPr="003126E8">
        <w:rPr>
          <w:rFonts w:ascii="Arial" w:hAnsi="Arial" w:cs="Arial"/>
        </w:rPr>
        <w:t>wysokość pozostających w dyspozycji Urzędu środków Państwowego Funduszu Rehabilitacji</w:t>
      </w:r>
      <w:r w:rsidR="003126E8">
        <w:rPr>
          <w:rFonts w:ascii="Arial" w:hAnsi="Arial" w:cs="Arial"/>
        </w:rPr>
        <w:t xml:space="preserve"> </w:t>
      </w:r>
      <w:r w:rsidRPr="003126E8">
        <w:rPr>
          <w:rFonts w:ascii="Arial" w:hAnsi="Arial" w:cs="Arial"/>
        </w:rPr>
        <w:t>Osób Niepełnosprawnych przeznaczonych na ten cel w danym roku,</w:t>
      </w:r>
    </w:p>
    <w:p w14:paraId="4D45587B" w14:textId="0CA6C4E1" w:rsidR="008D1BB4" w:rsidRPr="003126E8" w:rsidRDefault="008D1BB4" w:rsidP="0036477F">
      <w:pPr>
        <w:pStyle w:val="Akapitzlist"/>
        <w:numPr>
          <w:ilvl w:val="0"/>
          <w:numId w:val="13"/>
        </w:numPr>
        <w:autoSpaceDE w:val="0"/>
        <w:autoSpaceDN w:val="0"/>
        <w:adjustRightInd w:val="0"/>
        <w:rPr>
          <w:rFonts w:ascii="Arial" w:hAnsi="Arial" w:cs="Arial"/>
        </w:rPr>
      </w:pPr>
      <w:r w:rsidRPr="003126E8">
        <w:rPr>
          <w:rFonts w:ascii="Arial" w:hAnsi="Arial" w:cs="Arial"/>
        </w:rPr>
        <w:t>Urząd może na etapie rozpatrywania wniosku dokonać wizytacji miejsca planowanej działalności</w:t>
      </w:r>
      <w:r w:rsidR="003126E8">
        <w:rPr>
          <w:rFonts w:ascii="Arial" w:hAnsi="Arial" w:cs="Arial"/>
        </w:rPr>
        <w:t xml:space="preserve"> </w:t>
      </w:r>
      <w:r w:rsidRPr="003126E8">
        <w:rPr>
          <w:rFonts w:ascii="Arial" w:hAnsi="Arial" w:cs="Arial"/>
        </w:rPr>
        <w:t>gospodarczej, rolniczej lub działalności w formie spółdzielni socjalnej;</w:t>
      </w:r>
    </w:p>
    <w:p w14:paraId="223E87D5" w14:textId="77777777" w:rsidR="008D1BB4" w:rsidRDefault="008D1BB4" w:rsidP="003126E8">
      <w:pPr>
        <w:widowControl w:val="0"/>
        <w:suppressAutoHyphens/>
        <w:rPr>
          <w:rFonts w:ascii="Arial" w:hAnsi="Arial" w:cs="Arial"/>
          <w:kern w:val="1"/>
          <w:lang w:eastAsia="zh-CN"/>
        </w:rPr>
      </w:pPr>
    </w:p>
    <w:p w14:paraId="6F044717" w14:textId="77777777" w:rsidR="00164170" w:rsidRPr="003126E8" w:rsidRDefault="00164170" w:rsidP="003126E8">
      <w:pPr>
        <w:widowControl w:val="0"/>
        <w:suppressAutoHyphens/>
        <w:rPr>
          <w:rFonts w:ascii="Arial" w:hAnsi="Arial" w:cs="Arial"/>
          <w:kern w:val="1"/>
          <w:lang w:eastAsia="zh-CN"/>
        </w:rPr>
      </w:pPr>
    </w:p>
    <w:p w14:paraId="53EDC26E" w14:textId="4DF27F06" w:rsidR="008D1BB4" w:rsidRPr="003126E8" w:rsidRDefault="008D1BB4" w:rsidP="003126E8">
      <w:pPr>
        <w:widowControl w:val="0"/>
        <w:suppressAutoHyphens/>
        <w:autoSpaceDE w:val="0"/>
        <w:rPr>
          <w:rFonts w:ascii="Arial" w:hAnsi="Arial" w:cs="Arial"/>
          <w:b/>
          <w:kern w:val="1"/>
          <w:u w:val="single"/>
          <w:lang w:eastAsia="zh-CN"/>
        </w:rPr>
      </w:pPr>
      <w:r w:rsidRPr="003126E8">
        <w:rPr>
          <w:rFonts w:ascii="Arial" w:hAnsi="Arial" w:cs="Arial"/>
          <w:b/>
          <w:kern w:val="1"/>
          <w:u w:val="single"/>
          <w:lang w:eastAsia="zh-CN"/>
        </w:rPr>
        <w:lastRenderedPageBreak/>
        <w:t xml:space="preserve"> Środki na podjęcie działalności gospodarczej udzielane są na </w:t>
      </w:r>
      <w:r w:rsidR="007F46BB" w:rsidRPr="003126E8">
        <w:rPr>
          <w:rFonts w:ascii="Arial" w:hAnsi="Arial" w:cs="Arial"/>
          <w:b/>
          <w:kern w:val="1"/>
          <w:u w:val="single"/>
          <w:lang w:eastAsia="zh-CN"/>
        </w:rPr>
        <w:t>podstawie:</w:t>
      </w:r>
    </w:p>
    <w:p w14:paraId="6348DDCF" w14:textId="77777777" w:rsidR="008D1BB4" w:rsidRPr="003126E8" w:rsidRDefault="008D1BB4" w:rsidP="003126E8">
      <w:pPr>
        <w:widowControl w:val="0"/>
        <w:suppressAutoHyphens/>
        <w:autoSpaceDE w:val="0"/>
        <w:rPr>
          <w:rFonts w:ascii="Arial" w:hAnsi="Arial" w:cs="Arial"/>
          <w:b/>
          <w:kern w:val="1"/>
          <w:lang w:eastAsia="zh-CN"/>
        </w:rPr>
      </w:pPr>
    </w:p>
    <w:p w14:paraId="7D7244F5" w14:textId="7DAE1F42" w:rsidR="008D1BB4" w:rsidRPr="003126E8" w:rsidRDefault="008D1BB4" w:rsidP="0036477F">
      <w:pPr>
        <w:pStyle w:val="Akapitzlist"/>
        <w:numPr>
          <w:ilvl w:val="0"/>
          <w:numId w:val="14"/>
        </w:numPr>
        <w:autoSpaceDE w:val="0"/>
        <w:autoSpaceDN w:val="0"/>
        <w:adjustRightInd w:val="0"/>
        <w:rPr>
          <w:rFonts w:ascii="Arial" w:hAnsi="Arial" w:cs="Arial"/>
        </w:rPr>
      </w:pPr>
      <w:r w:rsidRPr="003126E8">
        <w:rPr>
          <w:rFonts w:ascii="Arial" w:hAnsi="Arial" w:cs="Arial"/>
        </w:rPr>
        <w:t xml:space="preserve">ustawy z dnia 20 kwietnia 2004 r. o promocji zatrudnienia i instytucjach rynku pracy;    </w:t>
      </w:r>
    </w:p>
    <w:p w14:paraId="73A70885" w14:textId="7F22323C" w:rsidR="008D1BB4" w:rsidRPr="00A543E3" w:rsidRDefault="008D1BB4" w:rsidP="0036477F">
      <w:pPr>
        <w:pStyle w:val="Akapitzlist"/>
        <w:numPr>
          <w:ilvl w:val="0"/>
          <w:numId w:val="14"/>
        </w:numPr>
        <w:autoSpaceDE w:val="0"/>
        <w:autoSpaceDN w:val="0"/>
        <w:adjustRightInd w:val="0"/>
        <w:rPr>
          <w:rFonts w:ascii="Arial" w:hAnsi="Arial" w:cs="Arial"/>
        </w:rPr>
      </w:pPr>
      <w:r w:rsidRPr="00A543E3">
        <w:rPr>
          <w:rFonts w:ascii="Arial" w:hAnsi="Arial" w:cs="Arial"/>
        </w:rPr>
        <w:t>ustawy z dnia 27 sierpnia 1997 r. o rehabilitacji zawodowej i społecznej oraz zatrudnianiu osób</w:t>
      </w:r>
      <w:r w:rsidR="00A543E3">
        <w:rPr>
          <w:rFonts w:ascii="Arial" w:hAnsi="Arial" w:cs="Arial"/>
        </w:rPr>
        <w:t xml:space="preserve"> </w:t>
      </w:r>
      <w:r w:rsidRPr="00A543E3">
        <w:rPr>
          <w:rFonts w:ascii="Arial" w:hAnsi="Arial" w:cs="Arial"/>
        </w:rPr>
        <w:t>Niepełnosprawnych,</w:t>
      </w:r>
    </w:p>
    <w:p w14:paraId="4074FFE4" w14:textId="6E7F9F28" w:rsidR="008D1BB4" w:rsidRPr="00A543E3" w:rsidRDefault="008D1BB4" w:rsidP="0036477F">
      <w:pPr>
        <w:pStyle w:val="Akapitzlist"/>
        <w:numPr>
          <w:ilvl w:val="0"/>
          <w:numId w:val="14"/>
        </w:numPr>
        <w:autoSpaceDE w:val="0"/>
        <w:autoSpaceDN w:val="0"/>
        <w:adjustRightInd w:val="0"/>
        <w:rPr>
          <w:rFonts w:ascii="Arial" w:hAnsi="Arial" w:cs="Arial"/>
        </w:rPr>
      </w:pPr>
      <w:r w:rsidRPr="00A543E3">
        <w:rPr>
          <w:rFonts w:ascii="Arial" w:hAnsi="Arial" w:cs="Arial"/>
        </w:rPr>
        <w:t>rozporządzenia Ministra Rodziny, Pracy i Polityki Społecznej z dnia 12 grudnia 2018 r.</w:t>
      </w:r>
      <w:r w:rsidR="00A543E3">
        <w:rPr>
          <w:rFonts w:ascii="Arial" w:hAnsi="Arial" w:cs="Arial"/>
        </w:rPr>
        <w:br/>
      </w:r>
      <w:r w:rsidRPr="00A543E3">
        <w:rPr>
          <w:rFonts w:ascii="Arial" w:hAnsi="Arial" w:cs="Arial"/>
        </w:rPr>
        <w:t xml:space="preserve">w sprawie przyznania osobie niepełnosprawnej środków na podjęcie </w:t>
      </w:r>
      <w:r w:rsidR="007F46BB" w:rsidRPr="00A543E3">
        <w:rPr>
          <w:rFonts w:ascii="Arial" w:hAnsi="Arial" w:cs="Arial"/>
        </w:rPr>
        <w:t>działalności gospodarczej</w:t>
      </w:r>
      <w:r w:rsidRPr="00A543E3">
        <w:rPr>
          <w:rFonts w:ascii="Arial" w:hAnsi="Arial" w:cs="Arial"/>
        </w:rPr>
        <w:t>, rolniczej albo działalności w formie spółdzielni socjalnej,</w:t>
      </w:r>
    </w:p>
    <w:p w14:paraId="6389A0C6" w14:textId="4E43980E" w:rsidR="008D1BB4" w:rsidRPr="00A543E3" w:rsidRDefault="008D1BB4" w:rsidP="0036477F">
      <w:pPr>
        <w:pStyle w:val="Akapitzlist"/>
        <w:numPr>
          <w:ilvl w:val="0"/>
          <w:numId w:val="14"/>
        </w:numPr>
        <w:autoSpaceDE w:val="0"/>
        <w:autoSpaceDN w:val="0"/>
        <w:adjustRightInd w:val="0"/>
        <w:rPr>
          <w:rFonts w:ascii="Arial" w:hAnsi="Arial" w:cs="Arial"/>
        </w:rPr>
      </w:pPr>
      <w:r w:rsidRPr="00A543E3">
        <w:rPr>
          <w:rFonts w:ascii="Arial" w:hAnsi="Arial" w:cs="Arial"/>
        </w:rPr>
        <w:t>ustawy z dnia 30 kwietnia 2004 r. o postępowaniu w sprawach dotyczących pomocy publicznej,</w:t>
      </w:r>
    </w:p>
    <w:p w14:paraId="1A834B05" w14:textId="77777777" w:rsidR="00060C1A" w:rsidRPr="00060C1A" w:rsidRDefault="00060C1A" w:rsidP="00060C1A">
      <w:pPr>
        <w:pStyle w:val="Akapitzlist"/>
        <w:numPr>
          <w:ilvl w:val="0"/>
          <w:numId w:val="14"/>
        </w:numPr>
        <w:autoSpaceDE w:val="0"/>
        <w:autoSpaceDN w:val="0"/>
        <w:adjustRightInd w:val="0"/>
        <w:rPr>
          <w:rFonts w:ascii="Arial" w:hAnsi="Arial" w:cs="Arial"/>
        </w:rPr>
      </w:pPr>
      <w:r w:rsidRPr="00060C1A">
        <w:rPr>
          <w:rFonts w:ascii="Arial" w:hAnsi="Arial" w:cs="Arial"/>
        </w:rPr>
        <w:t>Rozporządzenia Komisji (UE) nr 2023/2831 z dnia 13 grudnia 2023 r. w sprawie</w:t>
      </w:r>
    </w:p>
    <w:p w14:paraId="39E1B25E" w14:textId="77777777" w:rsidR="00060C1A" w:rsidRPr="00060C1A" w:rsidRDefault="00060C1A" w:rsidP="00060C1A">
      <w:pPr>
        <w:autoSpaceDE w:val="0"/>
        <w:autoSpaceDN w:val="0"/>
        <w:adjustRightInd w:val="0"/>
        <w:ind w:firstLine="360"/>
        <w:rPr>
          <w:rFonts w:ascii="Arial" w:hAnsi="Arial" w:cs="Arial"/>
        </w:rPr>
      </w:pPr>
      <w:r w:rsidRPr="00060C1A">
        <w:rPr>
          <w:rFonts w:ascii="Arial" w:hAnsi="Arial" w:cs="Arial"/>
        </w:rPr>
        <w:t>stosowania art. 107 i 108 Traktatu o funkcjonowaniu Unii Europejskiej do pomocy de</w:t>
      </w:r>
    </w:p>
    <w:p w14:paraId="13C621BA" w14:textId="77777777" w:rsidR="00060C1A" w:rsidRDefault="00060C1A" w:rsidP="00060C1A">
      <w:pPr>
        <w:pStyle w:val="Akapitzlist"/>
        <w:autoSpaceDE w:val="0"/>
        <w:autoSpaceDN w:val="0"/>
        <w:adjustRightInd w:val="0"/>
        <w:ind w:left="360"/>
        <w:rPr>
          <w:rFonts w:ascii="Arial" w:hAnsi="Arial" w:cs="Arial"/>
        </w:rPr>
      </w:pPr>
      <w:r w:rsidRPr="00060C1A">
        <w:rPr>
          <w:rFonts w:ascii="Arial" w:hAnsi="Arial" w:cs="Arial"/>
        </w:rPr>
        <w:t>minimis (</w:t>
      </w:r>
      <w:proofErr w:type="spellStart"/>
      <w:r w:rsidRPr="00060C1A">
        <w:rPr>
          <w:rFonts w:ascii="Arial" w:hAnsi="Arial" w:cs="Arial"/>
        </w:rPr>
        <w:t>Dz.Urz</w:t>
      </w:r>
      <w:proofErr w:type="spellEnd"/>
      <w:r w:rsidRPr="00060C1A">
        <w:rPr>
          <w:rFonts w:ascii="Arial" w:hAnsi="Arial" w:cs="Arial"/>
        </w:rPr>
        <w:t>. UE L 2023/2831 z 15.12.2023 r.)</w:t>
      </w:r>
    </w:p>
    <w:p w14:paraId="373E985B" w14:textId="349D5B58" w:rsidR="008D1BB4" w:rsidRPr="00A543E3" w:rsidRDefault="008D1BB4" w:rsidP="00060C1A">
      <w:pPr>
        <w:pStyle w:val="Akapitzlist"/>
        <w:numPr>
          <w:ilvl w:val="0"/>
          <w:numId w:val="14"/>
        </w:numPr>
        <w:autoSpaceDE w:val="0"/>
        <w:autoSpaceDN w:val="0"/>
        <w:adjustRightInd w:val="0"/>
        <w:rPr>
          <w:rFonts w:ascii="Arial" w:hAnsi="Arial" w:cs="Arial"/>
        </w:rPr>
      </w:pPr>
      <w:r w:rsidRPr="00A543E3">
        <w:rPr>
          <w:rFonts w:ascii="Arial" w:hAnsi="Arial" w:cs="Arial"/>
        </w:rPr>
        <w:t>rozporządzenia Komisji (UE) nr 1408/2013 z dnia 18 grudnia 2013 r. w sprawie stosowania art. 107 i 108 Traktatu o funkcjonowaniu Unii Europejskiej do pomocy de minimis w sektorze rolnym (</w:t>
      </w:r>
      <w:proofErr w:type="spellStart"/>
      <w:r w:rsidRPr="00A543E3">
        <w:rPr>
          <w:rFonts w:ascii="Arial" w:hAnsi="Arial" w:cs="Arial"/>
        </w:rPr>
        <w:t>Dz.Urz</w:t>
      </w:r>
      <w:proofErr w:type="spellEnd"/>
      <w:r w:rsidRPr="00A543E3">
        <w:rPr>
          <w:rFonts w:ascii="Arial" w:hAnsi="Arial" w:cs="Arial"/>
        </w:rPr>
        <w:t>. UE L 352 z 24.12.2013 r., str. 9 ze zm.),</w:t>
      </w:r>
    </w:p>
    <w:p w14:paraId="3DD68E95" w14:textId="4A1F0941" w:rsidR="008D1BB4" w:rsidRPr="00A543E3" w:rsidRDefault="008D1BB4" w:rsidP="0036477F">
      <w:pPr>
        <w:pStyle w:val="Akapitzlist"/>
        <w:numPr>
          <w:ilvl w:val="0"/>
          <w:numId w:val="14"/>
        </w:numPr>
        <w:autoSpaceDE w:val="0"/>
        <w:autoSpaceDN w:val="0"/>
        <w:adjustRightInd w:val="0"/>
        <w:rPr>
          <w:rFonts w:ascii="Arial" w:hAnsi="Arial" w:cs="Arial"/>
        </w:rPr>
      </w:pPr>
      <w:r w:rsidRPr="00A543E3">
        <w:rPr>
          <w:rFonts w:ascii="Arial" w:hAnsi="Arial" w:cs="Arial"/>
        </w:rPr>
        <w:t>rozporządzenia Komisji (UE) nr 717/2014 z dnia 27 czerwca 2014 r. w sprawie stosowania art. 107 i 108 Traktatu o funkcjonowaniu Unii Europejskiej do pomocy de minimis w sektorze rybołówstwa i akwakultury (Dz. Urz. UE L 190 z 28.06.2014, str. 45 ze zm.);</w:t>
      </w:r>
    </w:p>
    <w:p w14:paraId="6B28C96F" w14:textId="14065A83" w:rsidR="008D1BB4" w:rsidRPr="00A543E3" w:rsidRDefault="008D1BB4" w:rsidP="0036477F">
      <w:pPr>
        <w:pStyle w:val="Akapitzlist"/>
        <w:numPr>
          <w:ilvl w:val="0"/>
          <w:numId w:val="14"/>
        </w:numPr>
        <w:autoSpaceDE w:val="0"/>
        <w:autoSpaceDN w:val="0"/>
        <w:adjustRightInd w:val="0"/>
        <w:rPr>
          <w:rFonts w:ascii="Arial" w:hAnsi="Arial" w:cs="Arial"/>
        </w:rPr>
      </w:pPr>
      <w:r w:rsidRPr="00A543E3">
        <w:rPr>
          <w:rFonts w:ascii="Arial" w:hAnsi="Arial" w:cs="Arial"/>
        </w:rPr>
        <w:t>ustawy z dnia 6 marca 2018 r. Prawo przedsiębiorców,</w:t>
      </w:r>
    </w:p>
    <w:p w14:paraId="16C4A954" w14:textId="78655C6E" w:rsidR="008D1BB4" w:rsidRPr="00A543E3" w:rsidRDefault="008D1BB4" w:rsidP="0036477F">
      <w:pPr>
        <w:pStyle w:val="Akapitzlist"/>
        <w:numPr>
          <w:ilvl w:val="0"/>
          <w:numId w:val="14"/>
        </w:numPr>
        <w:autoSpaceDE w:val="0"/>
        <w:autoSpaceDN w:val="0"/>
        <w:adjustRightInd w:val="0"/>
        <w:rPr>
          <w:rFonts w:ascii="Arial" w:hAnsi="Arial" w:cs="Arial"/>
        </w:rPr>
      </w:pPr>
      <w:r w:rsidRPr="00A543E3">
        <w:rPr>
          <w:rFonts w:ascii="Arial" w:hAnsi="Arial" w:cs="Arial"/>
        </w:rPr>
        <w:t>ustawy z dnia 6 marca 2018 r. o Centralnej Ewidencji i Informacji o Działalności Gospodarczej,</w:t>
      </w:r>
    </w:p>
    <w:p w14:paraId="11A0B4B0" w14:textId="6D077A69" w:rsidR="008D1BB4" w:rsidRPr="00A543E3" w:rsidRDefault="008D1BB4" w:rsidP="0036477F">
      <w:pPr>
        <w:pStyle w:val="Akapitzlist"/>
        <w:numPr>
          <w:ilvl w:val="0"/>
          <w:numId w:val="14"/>
        </w:numPr>
        <w:autoSpaceDE w:val="0"/>
        <w:autoSpaceDN w:val="0"/>
        <w:adjustRightInd w:val="0"/>
        <w:rPr>
          <w:rFonts w:ascii="Arial" w:hAnsi="Arial" w:cs="Arial"/>
        </w:rPr>
      </w:pPr>
      <w:r w:rsidRPr="00A543E3">
        <w:rPr>
          <w:rFonts w:ascii="Arial" w:hAnsi="Arial" w:cs="Arial"/>
        </w:rPr>
        <w:t xml:space="preserve">ustawy z dnia 20 grudnia 1990 r. o ubezpieczeniu społecznym rolników, </w:t>
      </w:r>
    </w:p>
    <w:p w14:paraId="5D408E1D" w14:textId="4DF77ABC" w:rsidR="008D1BB4" w:rsidRPr="00A543E3" w:rsidRDefault="008D1BB4" w:rsidP="0036477F">
      <w:pPr>
        <w:pStyle w:val="Akapitzlist"/>
        <w:numPr>
          <w:ilvl w:val="0"/>
          <w:numId w:val="14"/>
        </w:numPr>
        <w:autoSpaceDE w:val="0"/>
        <w:autoSpaceDN w:val="0"/>
        <w:adjustRightInd w:val="0"/>
        <w:rPr>
          <w:rFonts w:ascii="Arial" w:hAnsi="Arial" w:cs="Arial"/>
        </w:rPr>
      </w:pPr>
      <w:r w:rsidRPr="00A543E3">
        <w:rPr>
          <w:rFonts w:ascii="Arial" w:hAnsi="Arial" w:cs="Arial"/>
        </w:rPr>
        <w:t xml:space="preserve">ustawy z dnia 27 kwietnia </w:t>
      </w:r>
      <w:r w:rsidR="007F46BB" w:rsidRPr="00A543E3">
        <w:rPr>
          <w:rFonts w:ascii="Arial" w:hAnsi="Arial" w:cs="Arial"/>
        </w:rPr>
        <w:t>2006 r.</w:t>
      </w:r>
      <w:r w:rsidRPr="00A543E3">
        <w:rPr>
          <w:rFonts w:ascii="Arial" w:hAnsi="Arial" w:cs="Arial"/>
        </w:rPr>
        <w:t xml:space="preserve"> o spółdzielniach socjalnych,</w:t>
      </w:r>
    </w:p>
    <w:p w14:paraId="1098E7FF" w14:textId="5A6A3E23" w:rsidR="008D1BB4" w:rsidRPr="00A543E3" w:rsidRDefault="008D1BB4" w:rsidP="0036477F">
      <w:pPr>
        <w:pStyle w:val="Akapitzlist"/>
        <w:widowControl w:val="0"/>
        <w:numPr>
          <w:ilvl w:val="0"/>
          <w:numId w:val="14"/>
        </w:numPr>
        <w:suppressAutoHyphens/>
        <w:rPr>
          <w:rFonts w:ascii="Arial" w:hAnsi="Arial" w:cs="Arial"/>
          <w:lang w:eastAsia="en-US"/>
        </w:rPr>
      </w:pPr>
      <w:r w:rsidRPr="00A543E3">
        <w:rPr>
          <w:rFonts w:ascii="Arial" w:hAnsi="Arial" w:cs="Arial"/>
        </w:rPr>
        <w:t>Kodeksu Cywilnego.</w:t>
      </w:r>
    </w:p>
    <w:p w14:paraId="516B4E1C" w14:textId="294CE030" w:rsidR="008D1BB4" w:rsidRDefault="008D1BB4" w:rsidP="003126E8">
      <w:pPr>
        <w:widowControl w:val="0"/>
        <w:suppressAutoHyphens/>
        <w:autoSpaceDE w:val="0"/>
        <w:rPr>
          <w:rFonts w:ascii="Arial" w:hAnsi="Arial" w:cs="Arial"/>
          <w:b/>
          <w:color w:val="FF0000"/>
          <w:kern w:val="1"/>
          <w:lang w:eastAsia="zh-CN"/>
        </w:rPr>
      </w:pPr>
    </w:p>
    <w:p w14:paraId="01F977B7" w14:textId="77777777" w:rsidR="00164170" w:rsidRPr="003126E8" w:rsidRDefault="00164170" w:rsidP="003126E8">
      <w:pPr>
        <w:widowControl w:val="0"/>
        <w:suppressAutoHyphens/>
        <w:autoSpaceDE w:val="0"/>
        <w:rPr>
          <w:rFonts w:ascii="Arial" w:hAnsi="Arial" w:cs="Arial"/>
          <w:b/>
          <w:color w:val="FF0000"/>
          <w:kern w:val="1"/>
          <w:lang w:eastAsia="zh-CN"/>
        </w:rPr>
      </w:pPr>
    </w:p>
    <w:p w14:paraId="1CA05B0C" w14:textId="77777777" w:rsidR="008D1BB4" w:rsidRPr="003126E8" w:rsidRDefault="008D1BB4" w:rsidP="003126E8">
      <w:pPr>
        <w:widowControl w:val="0"/>
        <w:tabs>
          <w:tab w:val="left" w:pos="2694"/>
        </w:tabs>
        <w:suppressAutoHyphens/>
        <w:rPr>
          <w:rFonts w:ascii="Arial" w:hAnsi="Arial" w:cs="Arial"/>
          <w:b/>
          <w:kern w:val="1"/>
          <w:lang w:eastAsia="zh-CN"/>
        </w:rPr>
      </w:pPr>
      <w:r w:rsidRPr="003126E8">
        <w:rPr>
          <w:rFonts w:ascii="Arial" w:hAnsi="Arial" w:cs="Arial"/>
          <w:b/>
          <w:kern w:val="1"/>
          <w:lang w:eastAsia="en-US"/>
        </w:rPr>
        <w:t>III.  Tryb składania wniosków</w:t>
      </w:r>
    </w:p>
    <w:p w14:paraId="4ED18ACA" w14:textId="77777777" w:rsidR="008D1BB4" w:rsidRPr="003126E8" w:rsidRDefault="008D1BB4" w:rsidP="003126E8">
      <w:pPr>
        <w:rPr>
          <w:rFonts w:ascii="Arial" w:eastAsia="Calibri" w:hAnsi="Arial" w:cs="Arial"/>
          <w:b/>
          <w:color w:val="FF0000"/>
          <w:kern w:val="1"/>
          <w:lang w:eastAsia="zh-CN"/>
        </w:rPr>
      </w:pPr>
    </w:p>
    <w:p w14:paraId="79F737E6" w14:textId="77777777" w:rsidR="001137D2" w:rsidRDefault="008D1BB4" w:rsidP="0036477F">
      <w:pPr>
        <w:pStyle w:val="Akapitzlist"/>
        <w:widowControl w:val="0"/>
        <w:numPr>
          <w:ilvl w:val="0"/>
          <w:numId w:val="15"/>
        </w:numPr>
        <w:tabs>
          <w:tab w:val="left" w:pos="0"/>
        </w:tabs>
        <w:suppressAutoHyphens/>
        <w:autoSpaceDE w:val="0"/>
        <w:rPr>
          <w:rFonts w:ascii="Arial" w:hAnsi="Arial" w:cs="Arial"/>
        </w:rPr>
      </w:pPr>
      <w:r w:rsidRPr="001137D2">
        <w:rPr>
          <w:rFonts w:ascii="Arial" w:hAnsi="Arial" w:cs="Arial"/>
        </w:rPr>
        <w:t xml:space="preserve">Osoba niepełnosprawna bezrobotna lub poszukująca pracy niepozostająca </w:t>
      </w:r>
      <w:r w:rsidR="00A543E3" w:rsidRPr="001137D2">
        <w:rPr>
          <w:rFonts w:ascii="Arial" w:hAnsi="Arial" w:cs="Arial"/>
        </w:rPr>
        <w:br/>
      </w:r>
      <w:r w:rsidRPr="001137D2">
        <w:rPr>
          <w:rFonts w:ascii="Arial" w:hAnsi="Arial" w:cs="Arial"/>
        </w:rPr>
        <w:t xml:space="preserve">w zatrudnieniu zarejestrowana w PUP w Lęborku zamierzająca podjąć działalność gospodarczą, rolniczą albo na podjąć działalność w formie spółdzielni socjalnej na jednego członka założyciela spółdzielni oraz na jednego członka przystępującego do spółdzielni socjalnej po jej założeniu </w:t>
      </w:r>
      <w:r w:rsidRPr="001137D2">
        <w:rPr>
          <w:rFonts w:ascii="Arial" w:hAnsi="Arial" w:cs="Arial"/>
          <w:color w:val="000000"/>
        </w:rPr>
        <w:t xml:space="preserve">mogą złożyć </w:t>
      </w:r>
      <w:r w:rsidRPr="001137D2">
        <w:rPr>
          <w:rFonts w:ascii="Arial" w:hAnsi="Arial" w:cs="Arial"/>
        </w:rPr>
        <w:t>wniosek o środki, w tym na poniesienie planowanych wydatków niezbędnych do podjęcia działalności, w szczególności dotyczących: nabycia lub wytworzenia środków trwałych, nabycia innych produktów i usług, w tym remontowych, pomocy prawnej, szkoleń, konsultacji i doradztwa, nabycia wartości niematerialnych i prawnych oraz uzyskania niezbędnych zezwoleń – jeżeli zostały uwzględnione we wniosku.</w:t>
      </w:r>
    </w:p>
    <w:p w14:paraId="533A7E31" w14:textId="77777777" w:rsidR="001137D2" w:rsidRDefault="008D1BB4" w:rsidP="0036477F">
      <w:pPr>
        <w:pStyle w:val="Akapitzlist"/>
        <w:widowControl w:val="0"/>
        <w:numPr>
          <w:ilvl w:val="0"/>
          <w:numId w:val="15"/>
        </w:numPr>
        <w:tabs>
          <w:tab w:val="left" w:pos="0"/>
        </w:tabs>
        <w:suppressAutoHyphens/>
        <w:autoSpaceDE w:val="0"/>
        <w:autoSpaceDN w:val="0"/>
        <w:adjustRightInd w:val="0"/>
        <w:rPr>
          <w:rFonts w:ascii="Arial" w:hAnsi="Arial" w:cs="Arial"/>
        </w:rPr>
      </w:pPr>
      <w:r w:rsidRPr="001137D2">
        <w:rPr>
          <w:rFonts w:ascii="Arial" w:hAnsi="Arial" w:cs="Arial"/>
        </w:rPr>
        <w:t>Wnioskodawca zamierzający podjąć działalność gospodarczą, rolniczą albo podjąć działalność</w:t>
      </w:r>
      <w:r w:rsidR="001137D2">
        <w:rPr>
          <w:rFonts w:ascii="Arial" w:hAnsi="Arial" w:cs="Arial"/>
        </w:rPr>
        <w:t xml:space="preserve"> </w:t>
      </w:r>
      <w:r w:rsidRPr="001137D2">
        <w:rPr>
          <w:rFonts w:ascii="Arial" w:hAnsi="Arial" w:cs="Arial"/>
        </w:rPr>
        <w:t>w formie spółdzielni socjalnej (założenie/przystąpienie) składa w Urzędzie wniosek o przyznanie ze środków Państwowego Funduszu Rehabilitacji Osób Niepełnosprawnych jednorazowo środków na podjęcie tej działalności (</w:t>
      </w:r>
      <w:proofErr w:type="spellStart"/>
      <w:r w:rsidRPr="001137D2">
        <w:rPr>
          <w:rFonts w:ascii="Arial" w:hAnsi="Arial" w:cs="Arial"/>
        </w:rPr>
        <w:t>Wn</w:t>
      </w:r>
      <w:proofErr w:type="spellEnd"/>
      <w:r w:rsidRPr="001137D2">
        <w:rPr>
          <w:rFonts w:ascii="Arial" w:hAnsi="Arial" w:cs="Arial"/>
        </w:rPr>
        <w:t>-O) - określony w rozporządzeniu, zwany dalej „wnioskiem”.</w:t>
      </w:r>
    </w:p>
    <w:p w14:paraId="6029FBEA" w14:textId="0F509EFF" w:rsidR="008D1BB4" w:rsidRPr="001137D2" w:rsidRDefault="008D1BB4" w:rsidP="0036477F">
      <w:pPr>
        <w:pStyle w:val="Akapitzlist"/>
        <w:widowControl w:val="0"/>
        <w:numPr>
          <w:ilvl w:val="0"/>
          <w:numId w:val="15"/>
        </w:numPr>
        <w:tabs>
          <w:tab w:val="left" w:pos="0"/>
        </w:tabs>
        <w:suppressAutoHyphens/>
        <w:autoSpaceDE w:val="0"/>
        <w:autoSpaceDN w:val="0"/>
        <w:adjustRightInd w:val="0"/>
        <w:rPr>
          <w:rFonts w:ascii="Arial" w:hAnsi="Arial" w:cs="Arial"/>
        </w:rPr>
      </w:pPr>
      <w:r w:rsidRPr="001137D2">
        <w:rPr>
          <w:rFonts w:ascii="Arial" w:hAnsi="Arial" w:cs="Arial"/>
        </w:rPr>
        <w:lastRenderedPageBreak/>
        <w:t>Do wniosku, odpowiednio do podanych w nim informacji, wnioskodawca dołącza dokumenty</w:t>
      </w:r>
      <w:r w:rsidR="001137D2">
        <w:rPr>
          <w:rFonts w:ascii="Arial" w:hAnsi="Arial" w:cs="Arial"/>
        </w:rPr>
        <w:t xml:space="preserve"> </w:t>
      </w:r>
      <w:r w:rsidRPr="001137D2">
        <w:rPr>
          <w:rFonts w:ascii="Arial" w:hAnsi="Arial" w:cs="Arial"/>
        </w:rPr>
        <w:t>potwierdzające:</w:t>
      </w:r>
    </w:p>
    <w:p w14:paraId="45B22696" w14:textId="55C12425" w:rsidR="008D1BB4" w:rsidRPr="001137D2" w:rsidRDefault="008D1BB4" w:rsidP="0036477F">
      <w:pPr>
        <w:pStyle w:val="Akapitzlist"/>
        <w:numPr>
          <w:ilvl w:val="1"/>
          <w:numId w:val="16"/>
        </w:numPr>
        <w:autoSpaceDE w:val="0"/>
        <w:autoSpaceDN w:val="0"/>
        <w:adjustRightInd w:val="0"/>
        <w:rPr>
          <w:rFonts w:ascii="Arial" w:hAnsi="Arial" w:cs="Arial"/>
        </w:rPr>
      </w:pPr>
      <w:r w:rsidRPr="001137D2">
        <w:rPr>
          <w:rFonts w:ascii="Arial" w:hAnsi="Arial" w:cs="Arial"/>
        </w:rPr>
        <w:t>wolę innych osób lub podmiotów prowadzących działalność gospodarczą, rolniczą albo działalność w formie spółdzielni socjalnej przyjęcia wnioskodawcy do tej działalności,</w:t>
      </w:r>
    </w:p>
    <w:p w14:paraId="5E7F1584" w14:textId="4338E764" w:rsidR="008D1BB4" w:rsidRPr="001137D2" w:rsidRDefault="008D1BB4" w:rsidP="0036477F">
      <w:pPr>
        <w:pStyle w:val="Akapitzlist"/>
        <w:numPr>
          <w:ilvl w:val="0"/>
          <w:numId w:val="16"/>
        </w:numPr>
        <w:autoSpaceDE w:val="0"/>
        <w:autoSpaceDN w:val="0"/>
        <w:adjustRightInd w:val="0"/>
        <w:rPr>
          <w:rFonts w:ascii="Arial" w:hAnsi="Arial" w:cs="Arial"/>
        </w:rPr>
      </w:pPr>
      <w:r w:rsidRPr="001137D2">
        <w:rPr>
          <w:rFonts w:ascii="Arial" w:hAnsi="Arial" w:cs="Arial"/>
        </w:rPr>
        <w:t>dokonanie czynności pozwalających na zapoznanie potencjalnych klientów z ofertą planowanej działalności,</w:t>
      </w:r>
    </w:p>
    <w:p w14:paraId="4C695EAA" w14:textId="53578D5B" w:rsidR="008D1BB4" w:rsidRPr="001137D2" w:rsidRDefault="008D1BB4" w:rsidP="0036477F">
      <w:pPr>
        <w:pStyle w:val="Akapitzlist"/>
        <w:numPr>
          <w:ilvl w:val="0"/>
          <w:numId w:val="16"/>
        </w:numPr>
        <w:autoSpaceDE w:val="0"/>
        <w:autoSpaceDN w:val="0"/>
        <w:adjustRightInd w:val="0"/>
        <w:rPr>
          <w:rFonts w:ascii="Arial" w:hAnsi="Arial" w:cs="Arial"/>
        </w:rPr>
      </w:pPr>
      <w:r w:rsidRPr="001137D2">
        <w:rPr>
          <w:rFonts w:ascii="Arial" w:hAnsi="Arial" w:cs="Arial"/>
        </w:rPr>
        <w:t xml:space="preserve">dokonanie czynności, które pozwolą na zapewnienie płynnej współpracy z dostawcą </w:t>
      </w:r>
      <w:r w:rsidRPr="001137D2">
        <w:rPr>
          <w:rFonts w:ascii="Arial" w:hAnsi="Arial" w:cs="Arial"/>
        </w:rPr>
        <w:br/>
        <w:t>i kontrahentami,</w:t>
      </w:r>
    </w:p>
    <w:p w14:paraId="01618750" w14:textId="74F092E4" w:rsidR="008D1BB4" w:rsidRPr="001137D2" w:rsidRDefault="008D1BB4" w:rsidP="0036477F">
      <w:pPr>
        <w:pStyle w:val="Akapitzlist"/>
        <w:numPr>
          <w:ilvl w:val="0"/>
          <w:numId w:val="16"/>
        </w:numPr>
        <w:autoSpaceDE w:val="0"/>
        <w:autoSpaceDN w:val="0"/>
        <w:adjustRightInd w:val="0"/>
        <w:rPr>
          <w:rFonts w:ascii="Arial" w:hAnsi="Arial" w:cs="Arial"/>
        </w:rPr>
      </w:pPr>
      <w:r w:rsidRPr="001137D2">
        <w:rPr>
          <w:rFonts w:ascii="Arial" w:hAnsi="Arial" w:cs="Arial"/>
        </w:rPr>
        <w:t>wysokość wkładu własnego,</w:t>
      </w:r>
    </w:p>
    <w:p w14:paraId="1590BC97" w14:textId="00A28EEE" w:rsidR="008D1BB4" w:rsidRPr="001137D2" w:rsidRDefault="008D1BB4" w:rsidP="0036477F">
      <w:pPr>
        <w:pStyle w:val="Akapitzlist"/>
        <w:numPr>
          <w:ilvl w:val="0"/>
          <w:numId w:val="16"/>
        </w:numPr>
        <w:autoSpaceDE w:val="0"/>
        <w:autoSpaceDN w:val="0"/>
        <w:adjustRightInd w:val="0"/>
        <w:rPr>
          <w:rFonts w:ascii="Arial" w:hAnsi="Arial" w:cs="Arial"/>
        </w:rPr>
      </w:pPr>
      <w:r w:rsidRPr="001137D2">
        <w:rPr>
          <w:rFonts w:ascii="Arial" w:hAnsi="Arial" w:cs="Arial"/>
        </w:rPr>
        <w:t>uprawnienia i kwalifikacje wnioskodawcy lub innych osób wymagane w planowanej działalności,</w:t>
      </w:r>
    </w:p>
    <w:p w14:paraId="6C9FACFE" w14:textId="12FD4A91" w:rsidR="008D1BB4" w:rsidRPr="001137D2" w:rsidRDefault="008D1BB4" w:rsidP="0036477F">
      <w:pPr>
        <w:pStyle w:val="Akapitzlist"/>
        <w:numPr>
          <w:ilvl w:val="0"/>
          <w:numId w:val="16"/>
        </w:numPr>
        <w:autoSpaceDE w:val="0"/>
        <w:autoSpaceDN w:val="0"/>
        <w:adjustRightInd w:val="0"/>
        <w:rPr>
          <w:rFonts w:ascii="Arial" w:hAnsi="Arial" w:cs="Arial"/>
        </w:rPr>
      </w:pPr>
      <w:r w:rsidRPr="001137D2">
        <w:rPr>
          <w:rFonts w:ascii="Arial" w:hAnsi="Arial" w:cs="Arial"/>
        </w:rPr>
        <w:t>doświadczenie i umiejętności wnioskodawcy lub innych osób przydatne w planowanej działalności,</w:t>
      </w:r>
    </w:p>
    <w:p w14:paraId="5A5B0A36" w14:textId="77777777" w:rsidR="001137D2" w:rsidRDefault="008D1BB4" w:rsidP="0036477F">
      <w:pPr>
        <w:pStyle w:val="Akapitzlist"/>
        <w:numPr>
          <w:ilvl w:val="0"/>
          <w:numId w:val="16"/>
        </w:numPr>
        <w:autoSpaceDE w:val="0"/>
        <w:autoSpaceDN w:val="0"/>
        <w:adjustRightInd w:val="0"/>
        <w:rPr>
          <w:rFonts w:ascii="Arial" w:hAnsi="Arial" w:cs="Arial"/>
        </w:rPr>
      </w:pPr>
      <w:r w:rsidRPr="001137D2">
        <w:rPr>
          <w:rFonts w:ascii="Arial" w:hAnsi="Arial" w:cs="Arial"/>
        </w:rPr>
        <w:t>zgodę małżonka na zawarcie umowy przyznającej środki wnioskodawcy, w przypadku pozostawania we wspólności majątkowej.</w:t>
      </w:r>
    </w:p>
    <w:p w14:paraId="7FAA4DEA" w14:textId="77777777" w:rsidR="001137D2" w:rsidRDefault="008D1BB4" w:rsidP="001137D2">
      <w:pPr>
        <w:pStyle w:val="Akapitzlist"/>
        <w:autoSpaceDE w:val="0"/>
        <w:autoSpaceDN w:val="0"/>
        <w:adjustRightInd w:val="0"/>
        <w:ind w:left="720"/>
        <w:rPr>
          <w:rFonts w:ascii="Arial" w:hAnsi="Arial" w:cs="Arial"/>
        </w:rPr>
      </w:pPr>
      <w:r w:rsidRPr="001137D2">
        <w:rPr>
          <w:rFonts w:ascii="Arial" w:hAnsi="Arial" w:cs="Arial"/>
        </w:rPr>
        <w:t>Wniosek składa się do Urzędu właściwego ze względu na miejsce zarejestrowania osoby niepełnosprawnej jako bezrobotnej albo poszukującej pracy niepozostającej</w:t>
      </w:r>
      <w:r w:rsidR="001137D2">
        <w:rPr>
          <w:rFonts w:ascii="Arial" w:hAnsi="Arial" w:cs="Arial"/>
        </w:rPr>
        <w:br/>
      </w:r>
      <w:r w:rsidRPr="001137D2">
        <w:rPr>
          <w:rFonts w:ascii="Arial" w:hAnsi="Arial" w:cs="Arial"/>
        </w:rPr>
        <w:t>w zatrudnieniu.</w:t>
      </w:r>
    </w:p>
    <w:p w14:paraId="32F48AB2" w14:textId="77777777" w:rsidR="001137D2" w:rsidRDefault="008D1BB4" w:rsidP="0036477F">
      <w:pPr>
        <w:pStyle w:val="Akapitzlist"/>
        <w:numPr>
          <w:ilvl w:val="0"/>
          <w:numId w:val="15"/>
        </w:numPr>
        <w:autoSpaceDE w:val="0"/>
        <w:autoSpaceDN w:val="0"/>
        <w:adjustRightInd w:val="0"/>
        <w:rPr>
          <w:rFonts w:ascii="Arial" w:hAnsi="Arial" w:cs="Arial"/>
        </w:rPr>
      </w:pPr>
      <w:r w:rsidRPr="003126E8">
        <w:rPr>
          <w:rFonts w:ascii="Arial" w:hAnsi="Arial" w:cs="Arial"/>
        </w:rPr>
        <w:t>Złożenie wniosku nie jest jednoznaczne z przyznaniem środków przez Urząd.</w:t>
      </w:r>
    </w:p>
    <w:p w14:paraId="0BC1D329" w14:textId="77777777" w:rsidR="001137D2" w:rsidRDefault="008D1BB4" w:rsidP="0036477F">
      <w:pPr>
        <w:pStyle w:val="Akapitzlist"/>
        <w:numPr>
          <w:ilvl w:val="0"/>
          <w:numId w:val="15"/>
        </w:numPr>
        <w:autoSpaceDE w:val="0"/>
        <w:autoSpaceDN w:val="0"/>
        <w:adjustRightInd w:val="0"/>
        <w:rPr>
          <w:rFonts w:ascii="Arial" w:hAnsi="Arial" w:cs="Arial"/>
        </w:rPr>
      </w:pPr>
      <w:r w:rsidRPr="001137D2">
        <w:rPr>
          <w:rFonts w:ascii="Arial" w:hAnsi="Arial" w:cs="Arial"/>
        </w:rPr>
        <w:t>Urząd nie bierze pod uwagę zastosowanych przez Wnioskodawcę fotokodów, w tym kodów QR, oznaczeń lub etykiet ułatwiających identyfikację dokumentu, w tym etykiet dźwiękowych i etykiet pisanych alfabetem Braille’a, ułatwiających identyfikację złożonego wniosku oraz dokumentów, w związku z wnioskowaniem o środki.</w:t>
      </w:r>
    </w:p>
    <w:p w14:paraId="78650936" w14:textId="77777777" w:rsidR="001137D2" w:rsidRDefault="008D1BB4" w:rsidP="0036477F">
      <w:pPr>
        <w:pStyle w:val="Akapitzlist"/>
        <w:numPr>
          <w:ilvl w:val="0"/>
          <w:numId w:val="15"/>
        </w:numPr>
        <w:autoSpaceDE w:val="0"/>
        <w:autoSpaceDN w:val="0"/>
        <w:adjustRightInd w:val="0"/>
        <w:rPr>
          <w:rFonts w:ascii="Arial" w:hAnsi="Arial" w:cs="Arial"/>
        </w:rPr>
      </w:pPr>
      <w:r w:rsidRPr="001137D2">
        <w:rPr>
          <w:rFonts w:ascii="Arial" w:hAnsi="Arial" w:cs="Arial"/>
        </w:rPr>
        <w:t>Urząd sprawdza wniosek pod względem rachunkowym oraz formalnym zgodnie z kartą oceny formalnej obowiązującej w Urzędzie.</w:t>
      </w:r>
    </w:p>
    <w:p w14:paraId="35CCFBD8" w14:textId="571F58EC" w:rsidR="008D1BB4" w:rsidRPr="001137D2" w:rsidRDefault="008D1BB4" w:rsidP="0036477F">
      <w:pPr>
        <w:pStyle w:val="Akapitzlist"/>
        <w:numPr>
          <w:ilvl w:val="0"/>
          <w:numId w:val="15"/>
        </w:numPr>
        <w:autoSpaceDE w:val="0"/>
        <w:autoSpaceDN w:val="0"/>
        <w:adjustRightInd w:val="0"/>
        <w:rPr>
          <w:rFonts w:ascii="Arial" w:hAnsi="Arial" w:cs="Arial"/>
        </w:rPr>
      </w:pPr>
      <w:r w:rsidRPr="001137D2">
        <w:rPr>
          <w:rFonts w:ascii="Arial" w:hAnsi="Arial" w:cs="Arial"/>
        </w:rPr>
        <w:t xml:space="preserve">W przypadku stwierdzenia we wniosku nieprawidłowości lub braku dokumentów, </w:t>
      </w:r>
      <w:r w:rsidR="001137D2">
        <w:rPr>
          <w:rFonts w:ascii="Arial" w:hAnsi="Arial" w:cs="Arial"/>
        </w:rPr>
        <w:br/>
      </w:r>
      <w:r w:rsidRPr="001137D2">
        <w:rPr>
          <w:rFonts w:ascii="Arial" w:hAnsi="Arial" w:cs="Arial"/>
        </w:rPr>
        <w:t>o których mowa w pkt 3 Urząd:</w:t>
      </w:r>
    </w:p>
    <w:p w14:paraId="061C55A5" w14:textId="3EC367EC" w:rsidR="008D1BB4" w:rsidRPr="001137D2" w:rsidRDefault="008D1BB4" w:rsidP="0036477F">
      <w:pPr>
        <w:pStyle w:val="Akapitzlist"/>
        <w:numPr>
          <w:ilvl w:val="1"/>
          <w:numId w:val="17"/>
        </w:numPr>
        <w:autoSpaceDE w:val="0"/>
        <w:autoSpaceDN w:val="0"/>
        <w:adjustRightInd w:val="0"/>
        <w:rPr>
          <w:rFonts w:ascii="Arial" w:hAnsi="Arial" w:cs="Arial"/>
        </w:rPr>
      </w:pPr>
      <w:r w:rsidRPr="001137D2">
        <w:rPr>
          <w:rFonts w:ascii="Arial" w:hAnsi="Arial" w:cs="Arial"/>
        </w:rPr>
        <w:t>informuje wnioskodawcę o nieprawidłowościach lub o braku dokumentów w terminie 14 dni od</w:t>
      </w:r>
      <w:r w:rsidR="001137D2">
        <w:rPr>
          <w:rFonts w:ascii="Arial" w:hAnsi="Arial" w:cs="Arial"/>
        </w:rPr>
        <w:t xml:space="preserve"> </w:t>
      </w:r>
      <w:r w:rsidRPr="001137D2">
        <w:rPr>
          <w:rFonts w:ascii="Arial" w:hAnsi="Arial" w:cs="Arial"/>
        </w:rPr>
        <w:t>dnia otrzymania wniosku oraz</w:t>
      </w:r>
    </w:p>
    <w:p w14:paraId="080E5FE1" w14:textId="3C2A9F2E" w:rsidR="008D1BB4" w:rsidRPr="001137D2" w:rsidRDefault="008D1BB4" w:rsidP="0036477F">
      <w:pPr>
        <w:pStyle w:val="Akapitzlist"/>
        <w:numPr>
          <w:ilvl w:val="0"/>
          <w:numId w:val="17"/>
        </w:numPr>
        <w:autoSpaceDE w:val="0"/>
        <w:autoSpaceDN w:val="0"/>
        <w:adjustRightInd w:val="0"/>
        <w:rPr>
          <w:rFonts w:ascii="Arial" w:hAnsi="Arial" w:cs="Arial"/>
        </w:rPr>
      </w:pPr>
      <w:r w:rsidRPr="001137D2">
        <w:rPr>
          <w:rFonts w:ascii="Arial" w:hAnsi="Arial" w:cs="Arial"/>
        </w:rPr>
        <w:t>wzywa do usunięcia nieprawidłowości lub dołączenia dokumentów w terminie 14 dni od dnia doręczenia wezwania.</w:t>
      </w:r>
    </w:p>
    <w:p w14:paraId="525E5AEF" w14:textId="45AD754E" w:rsidR="008D1BB4" w:rsidRPr="001137D2" w:rsidRDefault="008D1BB4" w:rsidP="0036477F">
      <w:pPr>
        <w:pStyle w:val="Akapitzlist"/>
        <w:numPr>
          <w:ilvl w:val="0"/>
          <w:numId w:val="15"/>
        </w:numPr>
        <w:autoSpaceDE w:val="0"/>
        <w:autoSpaceDN w:val="0"/>
        <w:adjustRightInd w:val="0"/>
        <w:rPr>
          <w:rFonts w:ascii="Arial" w:hAnsi="Arial" w:cs="Arial"/>
        </w:rPr>
      </w:pPr>
      <w:r w:rsidRPr="001137D2">
        <w:rPr>
          <w:rFonts w:ascii="Arial" w:hAnsi="Arial" w:cs="Arial"/>
        </w:rPr>
        <w:t>Termin, o którym mowa w pkt 7, podlega przedłużeniu na wniosek wnioskodawcy, jeżeli</w:t>
      </w:r>
      <w:r w:rsidR="001137D2" w:rsidRPr="001137D2">
        <w:rPr>
          <w:rFonts w:ascii="Arial" w:hAnsi="Arial" w:cs="Arial"/>
        </w:rPr>
        <w:t xml:space="preserve"> </w:t>
      </w:r>
      <w:r w:rsidRPr="001137D2">
        <w:rPr>
          <w:rFonts w:ascii="Arial" w:hAnsi="Arial" w:cs="Arial"/>
        </w:rPr>
        <w:t xml:space="preserve">usunięcie nieprawidłowości lub dołączenie dokumentów nie może nastąpić w terminie </w:t>
      </w:r>
      <w:r w:rsidR="001137D2" w:rsidRPr="001137D2">
        <w:rPr>
          <w:rFonts w:ascii="Arial" w:hAnsi="Arial" w:cs="Arial"/>
        </w:rPr>
        <w:br/>
      </w:r>
      <w:r w:rsidRPr="001137D2">
        <w:rPr>
          <w:rFonts w:ascii="Arial" w:hAnsi="Arial" w:cs="Arial"/>
        </w:rPr>
        <w:t>z przyczyn</w:t>
      </w:r>
      <w:r w:rsidR="001137D2">
        <w:rPr>
          <w:rFonts w:ascii="Arial" w:hAnsi="Arial" w:cs="Arial"/>
        </w:rPr>
        <w:t xml:space="preserve"> </w:t>
      </w:r>
      <w:r w:rsidRPr="001137D2">
        <w:rPr>
          <w:rFonts w:ascii="Arial" w:hAnsi="Arial" w:cs="Arial"/>
        </w:rPr>
        <w:t>nieleżących po stronie wnioskodawcy.</w:t>
      </w:r>
    </w:p>
    <w:p w14:paraId="68FFADEC" w14:textId="77777777" w:rsidR="001137D2" w:rsidRDefault="008D1BB4" w:rsidP="0036477F">
      <w:pPr>
        <w:pStyle w:val="Akapitzlist"/>
        <w:widowControl w:val="0"/>
        <w:numPr>
          <w:ilvl w:val="0"/>
          <w:numId w:val="15"/>
        </w:numPr>
        <w:tabs>
          <w:tab w:val="left" w:pos="284"/>
        </w:tabs>
        <w:suppressAutoHyphens/>
        <w:autoSpaceDE w:val="0"/>
        <w:autoSpaceDN w:val="0"/>
        <w:adjustRightInd w:val="0"/>
        <w:rPr>
          <w:rFonts w:ascii="Arial" w:hAnsi="Arial" w:cs="Arial"/>
        </w:rPr>
      </w:pPr>
      <w:r w:rsidRPr="001137D2">
        <w:rPr>
          <w:rFonts w:ascii="Arial" w:hAnsi="Arial" w:cs="Arial"/>
        </w:rPr>
        <w:t>W przypadku niezachowania terminu, o którym mowa w pkt 7 lub terminu określonego</w:t>
      </w:r>
    </w:p>
    <w:p w14:paraId="406CFD8C" w14:textId="77777777" w:rsidR="001137D2" w:rsidRDefault="008D1BB4" w:rsidP="001137D2">
      <w:pPr>
        <w:pStyle w:val="Akapitzlist"/>
        <w:widowControl w:val="0"/>
        <w:tabs>
          <w:tab w:val="left" w:pos="284"/>
        </w:tabs>
        <w:suppressAutoHyphens/>
        <w:autoSpaceDE w:val="0"/>
        <w:autoSpaceDN w:val="0"/>
        <w:adjustRightInd w:val="0"/>
        <w:ind w:left="360"/>
        <w:rPr>
          <w:rFonts w:ascii="Arial" w:hAnsi="Arial" w:cs="Arial"/>
        </w:rPr>
      </w:pPr>
      <w:r w:rsidRPr="001137D2">
        <w:rPr>
          <w:rFonts w:ascii="Arial" w:hAnsi="Arial" w:cs="Arial"/>
        </w:rPr>
        <w:t>zgodnie z pkt 8 Urząd niezwłocznie informuje pisemnie w postaci papierowej albo elektronicznej wnioskodawcę o pozostawieniu wniosku bez rozpatrzenia.</w:t>
      </w:r>
    </w:p>
    <w:p w14:paraId="2B3C7C76" w14:textId="77777777" w:rsidR="001137D2" w:rsidRDefault="008D1BB4" w:rsidP="0036477F">
      <w:pPr>
        <w:pStyle w:val="Akapitzlist"/>
        <w:widowControl w:val="0"/>
        <w:numPr>
          <w:ilvl w:val="0"/>
          <w:numId w:val="15"/>
        </w:numPr>
        <w:tabs>
          <w:tab w:val="left" w:pos="284"/>
        </w:tabs>
        <w:suppressAutoHyphens/>
        <w:autoSpaceDE w:val="0"/>
        <w:autoSpaceDN w:val="0"/>
        <w:adjustRightInd w:val="0"/>
        <w:rPr>
          <w:rFonts w:ascii="Arial" w:hAnsi="Arial" w:cs="Arial"/>
        </w:rPr>
      </w:pPr>
      <w:r w:rsidRPr="003126E8">
        <w:rPr>
          <w:rFonts w:ascii="Arial" w:hAnsi="Arial" w:cs="Arial"/>
        </w:rPr>
        <w:t>Wnioski nie budzące zastrzeżeń pod względem formalnym Urząd sprawdza pod względem merytorycznym.</w:t>
      </w:r>
    </w:p>
    <w:p w14:paraId="444C2FDD" w14:textId="77777777" w:rsidR="001137D2" w:rsidRDefault="008D1BB4" w:rsidP="0036477F">
      <w:pPr>
        <w:pStyle w:val="Akapitzlist"/>
        <w:widowControl w:val="0"/>
        <w:numPr>
          <w:ilvl w:val="0"/>
          <w:numId w:val="15"/>
        </w:numPr>
        <w:tabs>
          <w:tab w:val="left" w:pos="284"/>
        </w:tabs>
        <w:suppressAutoHyphens/>
        <w:autoSpaceDE w:val="0"/>
        <w:autoSpaceDN w:val="0"/>
        <w:adjustRightInd w:val="0"/>
        <w:rPr>
          <w:rFonts w:ascii="Arial" w:hAnsi="Arial" w:cs="Arial"/>
        </w:rPr>
      </w:pPr>
      <w:r w:rsidRPr="001137D2">
        <w:rPr>
          <w:rFonts w:ascii="Arial" w:hAnsi="Arial" w:cs="Arial"/>
        </w:rPr>
        <w:t>Ocena merytoryczna polega na zaopiniowaniu wniosku przez Komisję ds. oceny wniosków, w co najmniej 3 osobowym składzie, powołaną przez Dyrektora Urzędu, na podstawie kryteriów określonych w Rozdziale II pkt 3.</w:t>
      </w:r>
    </w:p>
    <w:p w14:paraId="5796685C" w14:textId="77777777" w:rsidR="001137D2" w:rsidRDefault="008D1BB4" w:rsidP="0036477F">
      <w:pPr>
        <w:pStyle w:val="Akapitzlist"/>
        <w:widowControl w:val="0"/>
        <w:numPr>
          <w:ilvl w:val="0"/>
          <w:numId w:val="15"/>
        </w:numPr>
        <w:tabs>
          <w:tab w:val="left" w:pos="284"/>
        </w:tabs>
        <w:suppressAutoHyphens/>
        <w:autoSpaceDE w:val="0"/>
        <w:autoSpaceDN w:val="0"/>
        <w:adjustRightInd w:val="0"/>
        <w:rPr>
          <w:rFonts w:ascii="Arial" w:hAnsi="Arial" w:cs="Arial"/>
        </w:rPr>
      </w:pPr>
      <w:r w:rsidRPr="001137D2">
        <w:rPr>
          <w:rFonts w:ascii="Arial" w:hAnsi="Arial" w:cs="Arial"/>
        </w:rPr>
        <w:t xml:space="preserve">Komisja jest organem opiniodawczym Dyrektora Urzędu powołanym do celów rozpatrywania i wstępnego opiniowania wniosków. Ostateczna akceptacja lub odmowa </w:t>
      </w:r>
      <w:r w:rsidRPr="001137D2">
        <w:rPr>
          <w:rFonts w:ascii="Arial" w:hAnsi="Arial" w:cs="Arial"/>
        </w:rPr>
        <w:lastRenderedPageBreak/>
        <w:t>przyjęcia wniosku należy do Dyrektora Urzędu działającego z upoważnienia Starosty Lęborskiego.</w:t>
      </w:r>
    </w:p>
    <w:p w14:paraId="632EF04C" w14:textId="77777777" w:rsidR="001137D2" w:rsidRDefault="008D1BB4" w:rsidP="0036477F">
      <w:pPr>
        <w:pStyle w:val="Akapitzlist"/>
        <w:widowControl w:val="0"/>
        <w:numPr>
          <w:ilvl w:val="0"/>
          <w:numId w:val="15"/>
        </w:numPr>
        <w:tabs>
          <w:tab w:val="left" w:pos="284"/>
        </w:tabs>
        <w:suppressAutoHyphens/>
        <w:autoSpaceDE w:val="0"/>
        <w:autoSpaceDN w:val="0"/>
        <w:adjustRightInd w:val="0"/>
        <w:rPr>
          <w:rFonts w:ascii="Arial" w:hAnsi="Arial" w:cs="Arial"/>
        </w:rPr>
      </w:pPr>
      <w:r w:rsidRPr="001137D2">
        <w:rPr>
          <w:rFonts w:ascii="Arial" w:hAnsi="Arial" w:cs="Arial"/>
        </w:rPr>
        <w:t xml:space="preserve">Prace Komisji są oparte na zasadach: jawności, równego traktowania podmiotów wnioskujących o przyznanie środków, bezstronności i pisemności postępowania zgodnie </w:t>
      </w:r>
      <w:r w:rsidRPr="001137D2">
        <w:rPr>
          <w:rFonts w:ascii="Arial" w:hAnsi="Arial" w:cs="Arial"/>
        </w:rPr>
        <w:br/>
        <w:t xml:space="preserve">z obowiązującymi przepisami prawa oraz wiedzą i doświadczeniem osób wchodzących </w:t>
      </w:r>
      <w:r w:rsidR="001137D2" w:rsidRPr="001137D2">
        <w:rPr>
          <w:rFonts w:ascii="Arial" w:hAnsi="Arial" w:cs="Arial"/>
        </w:rPr>
        <w:br/>
      </w:r>
      <w:r w:rsidRPr="001137D2">
        <w:rPr>
          <w:rFonts w:ascii="Arial" w:hAnsi="Arial" w:cs="Arial"/>
        </w:rPr>
        <w:t>w skład</w:t>
      </w:r>
      <w:r w:rsidR="001137D2">
        <w:rPr>
          <w:rFonts w:ascii="Arial" w:hAnsi="Arial" w:cs="Arial"/>
        </w:rPr>
        <w:t xml:space="preserve"> </w:t>
      </w:r>
      <w:r w:rsidRPr="001137D2">
        <w:rPr>
          <w:rFonts w:ascii="Arial" w:hAnsi="Arial" w:cs="Arial"/>
        </w:rPr>
        <w:t>Komisji.</w:t>
      </w:r>
    </w:p>
    <w:p w14:paraId="7CE5F7AB" w14:textId="77777777" w:rsidR="001137D2" w:rsidRDefault="008D1BB4" w:rsidP="0036477F">
      <w:pPr>
        <w:pStyle w:val="Akapitzlist"/>
        <w:widowControl w:val="0"/>
        <w:numPr>
          <w:ilvl w:val="0"/>
          <w:numId w:val="15"/>
        </w:numPr>
        <w:tabs>
          <w:tab w:val="left" w:pos="284"/>
        </w:tabs>
        <w:suppressAutoHyphens/>
        <w:autoSpaceDE w:val="0"/>
        <w:autoSpaceDN w:val="0"/>
        <w:adjustRightInd w:val="0"/>
        <w:rPr>
          <w:rFonts w:ascii="Arial" w:hAnsi="Arial" w:cs="Arial"/>
        </w:rPr>
      </w:pPr>
      <w:r w:rsidRPr="001137D2">
        <w:rPr>
          <w:rFonts w:ascii="Arial" w:hAnsi="Arial" w:cs="Arial"/>
        </w:rPr>
        <w:t>O uwzględnieniu lub odmowie uwzględnienia wniosku Dyrektor Urzędu powiadamia wnioskodawcę, pisemnie w postaci papierowej albo elektronicznej w terminie 30 dni od dnia otrzymania kompletnego wniosku wraz z niezbędnymi do jego rozpatrzenia dokumentami, jednak nie wcześniej niż w dniu podjęcia przez Radę Powiatu Lęborskiego uchwały, o której mowa w art. 35a ust. 3 ustawy z dnia 27 sierpnia 1997 r. o rehabilitacji zawodowej i społecznej oraz zatrudnianiu osób niepełnosprawnych.</w:t>
      </w:r>
    </w:p>
    <w:p w14:paraId="3C73BE41" w14:textId="77777777" w:rsidR="001137D2" w:rsidRDefault="008D1BB4" w:rsidP="0036477F">
      <w:pPr>
        <w:pStyle w:val="Akapitzlist"/>
        <w:widowControl w:val="0"/>
        <w:numPr>
          <w:ilvl w:val="0"/>
          <w:numId w:val="15"/>
        </w:numPr>
        <w:tabs>
          <w:tab w:val="left" w:pos="284"/>
        </w:tabs>
        <w:suppressAutoHyphens/>
        <w:autoSpaceDE w:val="0"/>
        <w:autoSpaceDN w:val="0"/>
        <w:adjustRightInd w:val="0"/>
        <w:rPr>
          <w:rFonts w:ascii="Arial" w:hAnsi="Arial" w:cs="Arial"/>
        </w:rPr>
      </w:pPr>
      <w:r w:rsidRPr="001137D2">
        <w:rPr>
          <w:rFonts w:ascii="Arial" w:hAnsi="Arial" w:cs="Arial"/>
        </w:rPr>
        <w:t xml:space="preserve">W przypadku negatywnego rozpatrzenia wniosku Urząd sporządza uzasadnienie, </w:t>
      </w:r>
      <w:r w:rsidRPr="001137D2">
        <w:rPr>
          <w:rFonts w:ascii="Arial" w:hAnsi="Arial" w:cs="Arial"/>
        </w:rPr>
        <w:br/>
        <w:t>a wnioskodawcy nie przysługuje odwołanie.</w:t>
      </w:r>
    </w:p>
    <w:p w14:paraId="201F284C" w14:textId="04858E23" w:rsidR="001137D2" w:rsidRDefault="008D1BB4" w:rsidP="0036477F">
      <w:pPr>
        <w:pStyle w:val="Akapitzlist"/>
        <w:widowControl w:val="0"/>
        <w:numPr>
          <w:ilvl w:val="0"/>
          <w:numId w:val="15"/>
        </w:numPr>
        <w:tabs>
          <w:tab w:val="left" w:pos="284"/>
        </w:tabs>
        <w:suppressAutoHyphens/>
        <w:autoSpaceDE w:val="0"/>
        <w:autoSpaceDN w:val="0"/>
        <w:adjustRightInd w:val="0"/>
        <w:rPr>
          <w:rFonts w:ascii="Arial" w:hAnsi="Arial" w:cs="Arial"/>
        </w:rPr>
      </w:pPr>
      <w:r w:rsidRPr="001137D2">
        <w:rPr>
          <w:rFonts w:ascii="Arial" w:hAnsi="Arial" w:cs="Arial"/>
        </w:rPr>
        <w:t xml:space="preserve">W przypadku pozytywnego rozpatrzenia wniosku Urząd </w:t>
      </w:r>
      <w:r w:rsidR="007F46BB" w:rsidRPr="001137D2">
        <w:rPr>
          <w:rFonts w:ascii="Arial" w:hAnsi="Arial" w:cs="Arial"/>
        </w:rPr>
        <w:t>niezwłocznie informuje</w:t>
      </w:r>
      <w:r w:rsidRPr="001137D2">
        <w:rPr>
          <w:rFonts w:ascii="Arial" w:hAnsi="Arial" w:cs="Arial"/>
        </w:rPr>
        <w:t xml:space="preserve"> pisemnie </w:t>
      </w:r>
      <w:r w:rsidRPr="001137D2">
        <w:rPr>
          <w:rFonts w:ascii="Arial" w:hAnsi="Arial" w:cs="Arial"/>
        </w:rPr>
        <w:br/>
        <w:t>w postaci papierowej albo elektronicznej wnioskodawcę o rozpatrzeniu wniosku, wzywając go do negocjacji warunków umowy w sprawie przyznania środków.</w:t>
      </w:r>
    </w:p>
    <w:p w14:paraId="56CA6B0E" w14:textId="6D70EC1E" w:rsidR="008D1BB4" w:rsidRPr="001137D2" w:rsidRDefault="008D1BB4" w:rsidP="0036477F">
      <w:pPr>
        <w:pStyle w:val="Akapitzlist"/>
        <w:widowControl w:val="0"/>
        <w:numPr>
          <w:ilvl w:val="0"/>
          <w:numId w:val="15"/>
        </w:numPr>
        <w:tabs>
          <w:tab w:val="left" w:pos="284"/>
        </w:tabs>
        <w:suppressAutoHyphens/>
        <w:autoSpaceDE w:val="0"/>
        <w:autoSpaceDN w:val="0"/>
        <w:adjustRightInd w:val="0"/>
        <w:rPr>
          <w:rFonts w:ascii="Arial" w:hAnsi="Arial" w:cs="Arial"/>
        </w:rPr>
      </w:pPr>
      <w:r w:rsidRPr="001137D2">
        <w:rPr>
          <w:rFonts w:ascii="Arial" w:hAnsi="Arial" w:cs="Arial"/>
        </w:rPr>
        <w:t>Negocjacje warunków umowy obejmować powinny m.in. następujące zagadnienia:</w:t>
      </w:r>
    </w:p>
    <w:p w14:paraId="2E79E28F" w14:textId="56A0853F" w:rsidR="008D1BB4" w:rsidRPr="001137D2" w:rsidRDefault="008D1BB4" w:rsidP="0036477F">
      <w:pPr>
        <w:pStyle w:val="Akapitzlist"/>
        <w:numPr>
          <w:ilvl w:val="1"/>
          <w:numId w:val="18"/>
        </w:numPr>
        <w:autoSpaceDE w:val="0"/>
        <w:autoSpaceDN w:val="0"/>
        <w:adjustRightInd w:val="0"/>
        <w:rPr>
          <w:rFonts w:ascii="Arial" w:hAnsi="Arial" w:cs="Arial"/>
        </w:rPr>
      </w:pPr>
      <w:r w:rsidRPr="001137D2">
        <w:rPr>
          <w:rFonts w:ascii="Arial" w:hAnsi="Arial" w:cs="Arial"/>
        </w:rPr>
        <w:t>dopracowanie katalogu wydatków,</w:t>
      </w:r>
    </w:p>
    <w:p w14:paraId="396D4CCC" w14:textId="77777777" w:rsidR="001137D2" w:rsidRDefault="008D1BB4" w:rsidP="0036477F">
      <w:pPr>
        <w:pStyle w:val="Akapitzlist"/>
        <w:numPr>
          <w:ilvl w:val="0"/>
          <w:numId w:val="18"/>
        </w:numPr>
        <w:autoSpaceDE w:val="0"/>
        <w:autoSpaceDN w:val="0"/>
        <w:adjustRightInd w:val="0"/>
        <w:rPr>
          <w:rFonts w:ascii="Arial" w:hAnsi="Arial" w:cs="Arial"/>
        </w:rPr>
      </w:pPr>
      <w:r w:rsidRPr="001137D2">
        <w:rPr>
          <w:rFonts w:ascii="Arial" w:hAnsi="Arial" w:cs="Arial"/>
        </w:rPr>
        <w:t>ustalenie wysokości przyznanej kwoty.</w:t>
      </w:r>
    </w:p>
    <w:p w14:paraId="3BF33C94" w14:textId="304AF860" w:rsidR="001137D2" w:rsidRDefault="008D1BB4" w:rsidP="0036477F">
      <w:pPr>
        <w:pStyle w:val="Akapitzlist"/>
        <w:numPr>
          <w:ilvl w:val="0"/>
          <w:numId w:val="15"/>
        </w:numPr>
        <w:autoSpaceDE w:val="0"/>
        <w:autoSpaceDN w:val="0"/>
        <w:adjustRightInd w:val="0"/>
        <w:rPr>
          <w:rFonts w:ascii="Arial" w:hAnsi="Arial" w:cs="Arial"/>
        </w:rPr>
      </w:pPr>
      <w:r w:rsidRPr="001137D2">
        <w:rPr>
          <w:rFonts w:ascii="Arial" w:hAnsi="Arial" w:cs="Arial"/>
        </w:rPr>
        <w:t xml:space="preserve">Negocjacje powinny zakończyć się w terminie 14 dni od dnia doręczenia informacji, </w:t>
      </w:r>
      <w:r w:rsidR="001137D2">
        <w:rPr>
          <w:rFonts w:ascii="Arial" w:hAnsi="Arial" w:cs="Arial"/>
        </w:rPr>
        <w:br/>
      </w:r>
      <w:r w:rsidRPr="001137D2">
        <w:rPr>
          <w:rFonts w:ascii="Arial" w:hAnsi="Arial" w:cs="Arial"/>
        </w:rPr>
        <w:t>o której mowa w pkt 16.</w:t>
      </w:r>
    </w:p>
    <w:p w14:paraId="60B58F65" w14:textId="77777777" w:rsidR="001137D2" w:rsidRDefault="008D1BB4" w:rsidP="0036477F">
      <w:pPr>
        <w:pStyle w:val="Akapitzlist"/>
        <w:numPr>
          <w:ilvl w:val="0"/>
          <w:numId w:val="15"/>
        </w:numPr>
        <w:autoSpaceDE w:val="0"/>
        <w:autoSpaceDN w:val="0"/>
        <w:adjustRightInd w:val="0"/>
        <w:rPr>
          <w:rFonts w:ascii="Arial" w:hAnsi="Arial" w:cs="Arial"/>
        </w:rPr>
      </w:pPr>
      <w:r w:rsidRPr="001137D2">
        <w:rPr>
          <w:rFonts w:ascii="Arial" w:hAnsi="Arial" w:cs="Arial"/>
        </w:rPr>
        <w:t>Po uzgodnieniu warunków umowy sporządza się protokół z negocjacji.</w:t>
      </w:r>
    </w:p>
    <w:p w14:paraId="40D9D01A" w14:textId="192FFACF" w:rsidR="008D1BB4" w:rsidRPr="001137D2" w:rsidRDefault="008D1BB4" w:rsidP="0036477F">
      <w:pPr>
        <w:pStyle w:val="Akapitzlist"/>
        <w:numPr>
          <w:ilvl w:val="0"/>
          <w:numId w:val="15"/>
        </w:numPr>
        <w:autoSpaceDE w:val="0"/>
        <w:autoSpaceDN w:val="0"/>
        <w:adjustRightInd w:val="0"/>
        <w:rPr>
          <w:rFonts w:ascii="Arial" w:hAnsi="Arial" w:cs="Arial"/>
        </w:rPr>
      </w:pPr>
      <w:r w:rsidRPr="001137D2">
        <w:rPr>
          <w:rFonts w:ascii="Arial" w:hAnsi="Arial" w:cs="Arial"/>
        </w:rPr>
        <w:t>W przypadku nieuzgodnienia warunków umowy w terminie 14 dni od dnia doręczenia informacji, o której mowa w pkt 16, umowy nie zawiera się. Termin ten podlega przedłużeniu na wniosek wnioskodawcy, jeżeli zakończenie negocjacji nie może nastąpić w terminie z przyczyn nieleżących po jego stronie.</w:t>
      </w:r>
    </w:p>
    <w:p w14:paraId="5868BAAE" w14:textId="77777777" w:rsidR="008D1BB4" w:rsidRDefault="008D1BB4" w:rsidP="003126E8">
      <w:pPr>
        <w:widowControl w:val="0"/>
        <w:tabs>
          <w:tab w:val="left" w:pos="360"/>
        </w:tabs>
        <w:suppressAutoHyphens/>
        <w:autoSpaceDE w:val="0"/>
        <w:rPr>
          <w:rFonts w:ascii="Arial" w:hAnsi="Arial" w:cs="Arial"/>
          <w:kern w:val="1"/>
          <w:lang w:eastAsia="zh-CN"/>
        </w:rPr>
      </w:pPr>
    </w:p>
    <w:p w14:paraId="389DE166" w14:textId="77777777" w:rsidR="00164170" w:rsidRPr="003126E8" w:rsidRDefault="00164170" w:rsidP="003126E8">
      <w:pPr>
        <w:widowControl w:val="0"/>
        <w:tabs>
          <w:tab w:val="left" w:pos="360"/>
        </w:tabs>
        <w:suppressAutoHyphens/>
        <w:autoSpaceDE w:val="0"/>
        <w:rPr>
          <w:rFonts w:ascii="Arial" w:hAnsi="Arial" w:cs="Arial"/>
          <w:kern w:val="1"/>
          <w:lang w:eastAsia="zh-CN"/>
        </w:rPr>
      </w:pPr>
    </w:p>
    <w:p w14:paraId="44CE7DDA" w14:textId="77777777" w:rsidR="008D1BB4" w:rsidRPr="003126E8" w:rsidRDefault="008D1BB4" w:rsidP="003126E8">
      <w:pPr>
        <w:widowControl w:val="0"/>
        <w:tabs>
          <w:tab w:val="left" w:pos="2694"/>
        </w:tabs>
        <w:suppressAutoHyphens/>
        <w:rPr>
          <w:rFonts w:ascii="Arial" w:hAnsi="Arial" w:cs="Arial"/>
          <w:b/>
          <w:kern w:val="1"/>
          <w:lang w:eastAsia="en-US"/>
        </w:rPr>
      </w:pPr>
      <w:r w:rsidRPr="003126E8">
        <w:rPr>
          <w:rFonts w:ascii="Arial" w:hAnsi="Arial" w:cs="Arial"/>
          <w:b/>
          <w:kern w:val="1"/>
          <w:lang w:eastAsia="en-US"/>
        </w:rPr>
        <w:t>IV. Wyłączenia podmiotowe</w:t>
      </w:r>
    </w:p>
    <w:p w14:paraId="40BEE977" w14:textId="77777777" w:rsidR="008D1BB4" w:rsidRPr="003126E8" w:rsidRDefault="008D1BB4" w:rsidP="003126E8">
      <w:pPr>
        <w:widowControl w:val="0"/>
        <w:tabs>
          <w:tab w:val="left" w:pos="2694"/>
        </w:tabs>
        <w:suppressAutoHyphens/>
        <w:rPr>
          <w:rFonts w:ascii="Arial" w:hAnsi="Arial" w:cs="Arial"/>
          <w:b/>
          <w:kern w:val="1"/>
          <w:lang w:eastAsia="zh-CN"/>
        </w:rPr>
      </w:pPr>
    </w:p>
    <w:p w14:paraId="770F48D4" w14:textId="77777777" w:rsidR="008D1BB4" w:rsidRPr="003126E8" w:rsidRDefault="008D1BB4" w:rsidP="0036477F">
      <w:pPr>
        <w:widowControl w:val="0"/>
        <w:numPr>
          <w:ilvl w:val="0"/>
          <w:numId w:val="2"/>
        </w:numPr>
        <w:suppressAutoHyphens/>
        <w:rPr>
          <w:rFonts w:ascii="Arial" w:eastAsia="Calibri" w:hAnsi="Arial" w:cs="Arial"/>
          <w:kern w:val="1"/>
          <w:u w:val="single"/>
          <w:lang w:eastAsia="zh-CN"/>
        </w:rPr>
      </w:pPr>
      <w:r w:rsidRPr="003126E8">
        <w:rPr>
          <w:rFonts w:ascii="Arial" w:eastAsia="Calibri" w:hAnsi="Arial" w:cs="Arial"/>
          <w:b/>
          <w:kern w:val="1"/>
          <w:u w:val="single"/>
          <w:lang w:eastAsia="zh-CN"/>
        </w:rPr>
        <w:t>Z ubiegających się o środki wyłącza się osoby niepełnosprawne bezrobotne lub poszukujące pracy niepozostające w zatrudnieniu,</w:t>
      </w:r>
      <w:r w:rsidRPr="003126E8">
        <w:rPr>
          <w:rFonts w:ascii="Arial" w:eastAsia="Calibri" w:hAnsi="Arial" w:cs="Arial"/>
          <w:kern w:val="1"/>
          <w:u w:val="single"/>
          <w:lang w:eastAsia="zh-CN"/>
        </w:rPr>
        <w:t xml:space="preserve"> </w:t>
      </w:r>
      <w:r w:rsidRPr="003126E8">
        <w:rPr>
          <w:rFonts w:ascii="Arial" w:eastAsia="Calibri" w:hAnsi="Arial" w:cs="Arial"/>
          <w:b/>
          <w:kern w:val="1"/>
          <w:u w:val="single"/>
          <w:lang w:eastAsia="zh-CN"/>
        </w:rPr>
        <w:t>którzy</w:t>
      </w:r>
      <w:r w:rsidRPr="003126E8">
        <w:rPr>
          <w:rFonts w:ascii="Arial" w:eastAsia="Calibri" w:hAnsi="Arial" w:cs="Arial"/>
          <w:kern w:val="1"/>
          <w:u w:val="single"/>
          <w:lang w:eastAsia="zh-CN"/>
        </w:rPr>
        <w:t>:</w:t>
      </w:r>
    </w:p>
    <w:p w14:paraId="2069DB9D" w14:textId="77777777" w:rsidR="008D1BB4" w:rsidRPr="003126E8" w:rsidRDefault="008D1BB4" w:rsidP="0036477F">
      <w:pPr>
        <w:widowControl w:val="0"/>
        <w:numPr>
          <w:ilvl w:val="0"/>
          <w:numId w:val="1"/>
        </w:numPr>
        <w:suppressAutoHyphens/>
        <w:ind w:left="644"/>
        <w:rPr>
          <w:rFonts w:ascii="Arial" w:hAnsi="Arial" w:cs="Arial"/>
          <w:kern w:val="1"/>
          <w:lang w:eastAsia="zh-CN"/>
        </w:rPr>
      </w:pPr>
      <w:r w:rsidRPr="003126E8">
        <w:rPr>
          <w:rFonts w:ascii="Arial" w:hAnsi="Arial" w:cs="Arial"/>
          <w:kern w:val="1"/>
          <w:lang w:eastAsia="zh-CN"/>
        </w:rPr>
        <w:t>otrzymali dotychczas z Państwowego Funduszu Rehabilitacji Osób Niepełnosprawnych lub innych środków publicznych bezzwrotne środki na podjęcie działalności gospodarczej lub rolniczej, założenie lub przystąpienie do spółdzielni socjalnej,</w:t>
      </w:r>
    </w:p>
    <w:p w14:paraId="181ACD69" w14:textId="472736D1" w:rsidR="008D1BB4" w:rsidRPr="003126E8" w:rsidRDefault="008D1BB4" w:rsidP="0036477F">
      <w:pPr>
        <w:widowControl w:val="0"/>
        <w:numPr>
          <w:ilvl w:val="0"/>
          <w:numId w:val="1"/>
        </w:numPr>
        <w:suppressAutoHyphens/>
        <w:ind w:left="644"/>
        <w:rPr>
          <w:rFonts w:ascii="Arial" w:hAnsi="Arial" w:cs="Arial"/>
          <w:kern w:val="1"/>
          <w:lang w:eastAsia="zh-CN"/>
        </w:rPr>
      </w:pPr>
      <w:r w:rsidRPr="003126E8">
        <w:rPr>
          <w:rFonts w:ascii="Arial" w:hAnsi="Arial" w:cs="Arial"/>
          <w:kern w:val="1"/>
          <w:lang w:eastAsia="zh-CN"/>
        </w:rPr>
        <w:t>zamierzają podjąć działalność gospodarczą tożsamą (wg Polskiej Klasyfikacji Działalności) z działalnością gospodarczą prowadzoną przez współmałżonka osoby niepełnosprawnej bezrobotnej lub poszukującej pracy niepozostającej w zatrudnieniu ubiegającej się o środki,</w:t>
      </w:r>
    </w:p>
    <w:p w14:paraId="5746F189" w14:textId="466ED5C1" w:rsidR="008D1BB4" w:rsidRPr="003126E8" w:rsidRDefault="008D1BB4" w:rsidP="0036477F">
      <w:pPr>
        <w:widowControl w:val="0"/>
        <w:numPr>
          <w:ilvl w:val="0"/>
          <w:numId w:val="1"/>
        </w:numPr>
        <w:suppressAutoHyphens/>
        <w:ind w:left="644"/>
        <w:rPr>
          <w:rFonts w:ascii="Arial" w:hAnsi="Arial" w:cs="Arial"/>
          <w:kern w:val="1"/>
          <w:lang w:eastAsia="zh-CN"/>
        </w:rPr>
      </w:pPr>
      <w:r w:rsidRPr="003126E8">
        <w:rPr>
          <w:rFonts w:ascii="Arial" w:hAnsi="Arial" w:cs="Arial"/>
          <w:kern w:val="1"/>
          <w:lang w:eastAsia="zh-CN"/>
        </w:rPr>
        <w:t>zamierzają rozpocząć działalność gospodarczą o takim samym charakterze jaką prowadzili w okresie ostatnich 3 lat przed złożeniem wniosku,</w:t>
      </w:r>
    </w:p>
    <w:p w14:paraId="57ACFE0B" w14:textId="77777777" w:rsidR="008D1BB4" w:rsidRPr="003126E8" w:rsidRDefault="008D1BB4" w:rsidP="0036477F">
      <w:pPr>
        <w:widowControl w:val="0"/>
        <w:numPr>
          <w:ilvl w:val="0"/>
          <w:numId w:val="1"/>
        </w:numPr>
        <w:suppressAutoHyphens/>
        <w:ind w:left="644"/>
        <w:rPr>
          <w:rFonts w:ascii="Arial" w:hAnsi="Arial" w:cs="Arial"/>
          <w:kern w:val="1"/>
          <w:lang w:eastAsia="zh-CN"/>
        </w:rPr>
      </w:pPr>
      <w:r w:rsidRPr="003126E8">
        <w:rPr>
          <w:rFonts w:ascii="Arial" w:hAnsi="Arial" w:cs="Arial"/>
          <w:kern w:val="1"/>
          <w:lang w:eastAsia="zh-CN"/>
        </w:rPr>
        <w:t xml:space="preserve">planują wydatkowanie środków na dokonanie zakupów nie związanych bezpośrednio </w:t>
      </w:r>
      <w:r w:rsidRPr="003126E8">
        <w:rPr>
          <w:rFonts w:ascii="Arial" w:hAnsi="Arial" w:cs="Arial"/>
          <w:kern w:val="1"/>
          <w:lang w:eastAsia="zh-CN"/>
        </w:rPr>
        <w:br/>
        <w:t>z rodzajem zaplanowanej działalności gospodarczej,</w:t>
      </w:r>
    </w:p>
    <w:p w14:paraId="260467C8" w14:textId="77777777" w:rsidR="001137D2" w:rsidRDefault="008D1BB4" w:rsidP="0036477F">
      <w:pPr>
        <w:widowControl w:val="0"/>
        <w:numPr>
          <w:ilvl w:val="0"/>
          <w:numId w:val="1"/>
        </w:numPr>
        <w:suppressAutoHyphens/>
        <w:autoSpaceDE w:val="0"/>
        <w:autoSpaceDN w:val="0"/>
        <w:adjustRightInd w:val="0"/>
        <w:ind w:left="644"/>
        <w:rPr>
          <w:rFonts w:ascii="Arial" w:hAnsi="Arial" w:cs="Arial"/>
          <w:kern w:val="1"/>
          <w:lang w:eastAsia="zh-CN"/>
        </w:rPr>
      </w:pPr>
      <w:r w:rsidRPr="003126E8">
        <w:rPr>
          <w:rFonts w:ascii="Arial" w:hAnsi="Arial" w:cs="Arial"/>
          <w:kern w:val="1"/>
          <w:lang w:eastAsia="zh-CN"/>
        </w:rPr>
        <w:lastRenderedPageBreak/>
        <w:t>nie spełnia warunków do uzyskania pomocy de minimis, o których mowa:</w:t>
      </w:r>
    </w:p>
    <w:p w14:paraId="74571F4A" w14:textId="77777777" w:rsidR="00060C1A" w:rsidRPr="00060C1A" w:rsidRDefault="008D1BB4" w:rsidP="00060C1A">
      <w:pPr>
        <w:widowControl w:val="0"/>
        <w:suppressAutoHyphens/>
        <w:autoSpaceDE w:val="0"/>
        <w:autoSpaceDN w:val="0"/>
        <w:adjustRightInd w:val="0"/>
        <w:ind w:left="644"/>
        <w:rPr>
          <w:rFonts w:ascii="Arial" w:hAnsi="Arial" w:cs="Arial"/>
          <w:kern w:val="1"/>
          <w:lang w:eastAsia="zh-CN"/>
        </w:rPr>
      </w:pPr>
      <w:r w:rsidRPr="001137D2">
        <w:rPr>
          <w:rFonts w:ascii="Arial" w:hAnsi="Arial" w:cs="Arial"/>
          <w:kern w:val="1"/>
          <w:lang w:eastAsia="zh-CN"/>
        </w:rPr>
        <w:t xml:space="preserve">- w rozporządzeniu Komisji (UE) nr </w:t>
      </w:r>
      <w:proofErr w:type="spellStart"/>
      <w:r w:rsidR="00060C1A" w:rsidRPr="00060C1A">
        <w:rPr>
          <w:rFonts w:ascii="Arial" w:hAnsi="Arial" w:cs="Arial"/>
          <w:kern w:val="1"/>
          <w:lang w:eastAsia="zh-CN"/>
        </w:rPr>
        <w:t>nr</w:t>
      </w:r>
      <w:proofErr w:type="spellEnd"/>
      <w:r w:rsidR="00060C1A" w:rsidRPr="00060C1A">
        <w:rPr>
          <w:rFonts w:ascii="Arial" w:hAnsi="Arial" w:cs="Arial"/>
          <w:kern w:val="1"/>
          <w:lang w:eastAsia="zh-CN"/>
        </w:rPr>
        <w:t xml:space="preserve"> 2023/2831 z dnia 13 grudnia 2023 r. w sprawie</w:t>
      </w:r>
    </w:p>
    <w:p w14:paraId="4D584D32" w14:textId="77777777" w:rsidR="00060C1A" w:rsidRPr="00060C1A" w:rsidRDefault="00060C1A" w:rsidP="00060C1A">
      <w:pPr>
        <w:widowControl w:val="0"/>
        <w:suppressAutoHyphens/>
        <w:autoSpaceDE w:val="0"/>
        <w:autoSpaceDN w:val="0"/>
        <w:adjustRightInd w:val="0"/>
        <w:ind w:left="644"/>
        <w:rPr>
          <w:rFonts w:ascii="Arial" w:hAnsi="Arial" w:cs="Arial"/>
          <w:kern w:val="1"/>
          <w:lang w:eastAsia="zh-CN"/>
        </w:rPr>
      </w:pPr>
      <w:r w:rsidRPr="00060C1A">
        <w:rPr>
          <w:rFonts w:ascii="Arial" w:hAnsi="Arial" w:cs="Arial"/>
          <w:kern w:val="1"/>
          <w:lang w:eastAsia="zh-CN"/>
        </w:rPr>
        <w:t>stosowania art. 107 i 108 Traktatu o funkcjonowaniu Unii Europejskiej do pomocy de</w:t>
      </w:r>
    </w:p>
    <w:p w14:paraId="4F9665FB" w14:textId="77777777" w:rsidR="00060C1A" w:rsidRPr="00060C1A" w:rsidRDefault="00060C1A" w:rsidP="00060C1A">
      <w:pPr>
        <w:widowControl w:val="0"/>
        <w:suppressAutoHyphens/>
        <w:autoSpaceDE w:val="0"/>
        <w:autoSpaceDN w:val="0"/>
        <w:adjustRightInd w:val="0"/>
        <w:ind w:left="644"/>
        <w:rPr>
          <w:rFonts w:ascii="Arial" w:hAnsi="Arial" w:cs="Arial"/>
          <w:kern w:val="1"/>
          <w:lang w:eastAsia="zh-CN"/>
        </w:rPr>
      </w:pPr>
      <w:r w:rsidRPr="00060C1A">
        <w:rPr>
          <w:rFonts w:ascii="Arial" w:hAnsi="Arial" w:cs="Arial"/>
          <w:kern w:val="1"/>
          <w:lang w:eastAsia="zh-CN"/>
        </w:rPr>
        <w:t>minimis (</w:t>
      </w:r>
      <w:proofErr w:type="spellStart"/>
      <w:r w:rsidRPr="00060C1A">
        <w:rPr>
          <w:rFonts w:ascii="Arial" w:hAnsi="Arial" w:cs="Arial"/>
          <w:kern w:val="1"/>
          <w:lang w:eastAsia="zh-CN"/>
        </w:rPr>
        <w:t>Dz.Urz</w:t>
      </w:r>
      <w:proofErr w:type="spellEnd"/>
      <w:r w:rsidRPr="00060C1A">
        <w:rPr>
          <w:rFonts w:ascii="Arial" w:hAnsi="Arial" w:cs="Arial"/>
          <w:kern w:val="1"/>
          <w:lang w:eastAsia="zh-CN"/>
        </w:rPr>
        <w:t>. UE L 2023/2831 z 15.12.2023 r.), lub</w:t>
      </w:r>
    </w:p>
    <w:p w14:paraId="57D340D3" w14:textId="77777777" w:rsidR="00060C1A" w:rsidRPr="00060C1A" w:rsidRDefault="00060C1A" w:rsidP="00060C1A">
      <w:pPr>
        <w:widowControl w:val="0"/>
        <w:suppressAutoHyphens/>
        <w:autoSpaceDE w:val="0"/>
        <w:autoSpaceDN w:val="0"/>
        <w:adjustRightInd w:val="0"/>
        <w:ind w:left="644"/>
        <w:rPr>
          <w:rFonts w:ascii="Arial" w:hAnsi="Arial" w:cs="Arial"/>
          <w:kern w:val="1"/>
          <w:lang w:eastAsia="zh-CN"/>
        </w:rPr>
      </w:pPr>
      <w:r w:rsidRPr="00060C1A">
        <w:rPr>
          <w:rFonts w:ascii="Arial" w:hAnsi="Arial" w:cs="Arial"/>
          <w:kern w:val="1"/>
          <w:lang w:eastAsia="zh-CN"/>
        </w:rPr>
        <w:t>- w rozporządzeniu Komisji (UE) nr 1408/2013 z dnia 18 grudnia 2013 r. w sprawie</w:t>
      </w:r>
    </w:p>
    <w:p w14:paraId="5E6AB50B" w14:textId="77777777" w:rsidR="00060C1A" w:rsidRPr="00060C1A" w:rsidRDefault="00060C1A" w:rsidP="00060C1A">
      <w:pPr>
        <w:widowControl w:val="0"/>
        <w:suppressAutoHyphens/>
        <w:autoSpaceDE w:val="0"/>
        <w:autoSpaceDN w:val="0"/>
        <w:adjustRightInd w:val="0"/>
        <w:ind w:left="644"/>
        <w:rPr>
          <w:rFonts w:ascii="Arial" w:hAnsi="Arial" w:cs="Arial"/>
          <w:kern w:val="1"/>
          <w:lang w:eastAsia="zh-CN"/>
        </w:rPr>
      </w:pPr>
      <w:r w:rsidRPr="00060C1A">
        <w:rPr>
          <w:rFonts w:ascii="Arial" w:hAnsi="Arial" w:cs="Arial"/>
          <w:kern w:val="1"/>
          <w:lang w:eastAsia="zh-CN"/>
        </w:rPr>
        <w:t>stosowania art. 107 i 108 Traktatu o funkcjonowaniu Unii Europejskiej do pomocy de</w:t>
      </w:r>
    </w:p>
    <w:p w14:paraId="3EB05165" w14:textId="77777777" w:rsidR="00060C1A" w:rsidRPr="00060C1A" w:rsidRDefault="00060C1A" w:rsidP="00060C1A">
      <w:pPr>
        <w:widowControl w:val="0"/>
        <w:suppressAutoHyphens/>
        <w:autoSpaceDE w:val="0"/>
        <w:autoSpaceDN w:val="0"/>
        <w:adjustRightInd w:val="0"/>
        <w:ind w:left="644"/>
        <w:rPr>
          <w:rFonts w:ascii="Arial" w:hAnsi="Arial" w:cs="Arial"/>
          <w:kern w:val="1"/>
          <w:lang w:eastAsia="zh-CN"/>
        </w:rPr>
      </w:pPr>
      <w:r w:rsidRPr="00060C1A">
        <w:rPr>
          <w:rFonts w:ascii="Arial" w:hAnsi="Arial" w:cs="Arial"/>
          <w:kern w:val="1"/>
          <w:lang w:eastAsia="zh-CN"/>
        </w:rPr>
        <w:t>minimis w sektorze rolnym (</w:t>
      </w:r>
      <w:proofErr w:type="spellStart"/>
      <w:r w:rsidRPr="00060C1A">
        <w:rPr>
          <w:rFonts w:ascii="Arial" w:hAnsi="Arial" w:cs="Arial"/>
          <w:kern w:val="1"/>
          <w:lang w:eastAsia="zh-CN"/>
        </w:rPr>
        <w:t>Dz.Urz</w:t>
      </w:r>
      <w:proofErr w:type="spellEnd"/>
      <w:r w:rsidRPr="00060C1A">
        <w:rPr>
          <w:rFonts w:ascii="Arial" w:hAnsi="Arial" w:cs="Arial"/>
          <w:kern w:val="1"/>
          <w:lang w:eastAsia="zh-CN"/>
        </w:rPr>
        <w:t>. UE L 352 z 24.12.2013, str. 9 ze zm.), lub</w:t>
      </w:r>
    </w:p>
    <w:p w14:paraId="0D2F66D6" w14:textId="77777777" w:rsidR="00060C1A" w:rsidRPr="00060C1A" w:rsidRDefault="00060C1A" w:rsidP="00060C1A">
      <w:pPr>
        <w:widowControl w:val="0"/>
        <w:suppressAutoHyphens/>
        <w:autoSpaceDE w:val="0"/>
        <w:autoSpaceDN w:val="0"/>
        <w:adjustRightInd w:val="0"/>
        <w:ind w:left="644"/>
        <w:rPr>
          <w:rFonts w:ascii="Arial" w:hAnsi="Arial" w:cs="Arial"/>
          <w:kern w:val="1"/>
          <w:lang w:eastAsia="zh-CN"/>
        </w:rPr>
      </w:pPr>
      <w:r w:rsidRPr="00060C1A">
        <w:rPr>
          <w:rFonts w:ascii="Arial" w:hAnsi="Arial" w:cs="Arial"/>
          <w:kern w:val="1"/>
          <w:lang w:eastAsia="zh-CN"/>
        </w:rPr>
        <w:t>- w rozporządzeniu Komisji (UE) nr 717/2014 z dnia 27 czerwca 2014 r. w sprawie</w:t>
      </w:r>
    </w:p>
    <w:p w14:paraId="6E88DCBB" w14:textId="77777777" w:rsidR="00060C1A" w:rsidRPr="00060C1A" w:rsidRDefault="00060C1A" w:rsidP="00060C1A">
      <w:pPr>
        <w:widowControl w:val="0"/>
        <w:suppressAutoHyphens/>
        <w:autoSpaceDE w:val="0"/>
        <w:autoSpaceDN w:val="0"/>
        <w:adjustRightInd w:val="0"/>
        <w:ind w:left="644"/>
        <w:rPr>
          <w:rFonts w:ascii="Arial" w:hAnsi="Arial" w:cs="Arial"/>
          <w:kern w:val="1"/>
          <w:lang w:eastAsia="zh-CN"/>
        </w:rPr>
      </w:pPr>
      <w:r w:rsidRPr="00060C1A">
        <w:rPr>
          <w:rFonts w:ascii="Arial" w:hAnsi="Arial" w:cs="Arial"/>
          <w:kern w:val="1"/>
          <w:lang w:eastAsia="zh-CN"/>
        </w:rPr>
        <w:t>stosowania art. 107 i 108 Traktatu o funkcjonowaniu Unii Europejskiej do pomocy de</w:t>
      </w:r>
    </w:p>
    <w:p w14:paraId="1388EC98" w14:textId="77777777" w:rsidR="00060C1A" w:rsidRPr="00060C1A" w:rsidRDefault="00060C1A" w:rsidP="00060C1A">
      <w:pPr>
        <w:widowControl w:val="0"/>
        <w:suppressAutoHyphens/>
        <w:autoSpaceDE w:val="0"/>
        <w:autoSpaceDN w:val="0"/>
        <w:adjustRightInd w:val="0"/>
        <w:ind w:left="644"/>
        <w:rPr>
          <w:rFonts w:ascii="Arial" w:hAnsi="Arial" w:cs="Arial"/>
          <w:kern w:val="1"/>
          <w:lang w:eastAsia="zh-CN"/>
        </w:rPr>
      </w:pPr>
      <w:r w:rsidRPr="00060C1A">
        <w:rPr>
          <w:rFonts w:ascii="Arial" w:hAnsi="Arial" w:cs="Arial"/>
          <w:kern w:val="1"/>
          <w:lang w:eastAsia="zh-CN"/>
        </w:rPr>
        <w:t>minimis w sektorze rybołówstwa i akwakultury (Dz. Urz. UE L 190 z 28.06.2014, str. 45</w:t>
      </w:r>
    </w:p>
    <w:p w14:paraId="7671E649" w14:textId="77777777" w:rsidR="00060C1A" w:rsidRDefault="00060C1A" w:rsidP="00060C1A">
      <w:pPr>
        <w:widowControl w:val="0"/>
        <w:suppressAutoHyphens/>
        <w:autoSpaceDE w:val="0"/>
        <w:autoSpaceDN w:val="0"/>
        <w:adjustRightInd w:val="0"/>
        <w:ind w:left="644"/>
        <w:rPr>
          <w:rFonts w:ascii="Arial" w:hAnsi="Arial" w:cs="Arial"/>
          <w:kern w:val="1"/>
          <w:lang w:eastAsia="zh-CN"/>
        </w:rPr>
      </w:pPr>
      <w:r w:rsidRPr="00060C1A">
        <w:rPr>
          <w:rFonts w:ascii="Arial" w:hAnsi="Arial" w:cs="Arial"/>
          <w:kern w:val="1"/>
          <w:lang w:eastAsia="zh-CN"/>
        </w:rPr>
        <w:t>ze zm.</w:t>
      </w:r>
      <w:r>
        <w:rPr>
          <w:rFonts w:ascii="Arial" w:hAnsi="Arial" w:cs="Arial"/>
          <w:kern w:val="1"/>
          <w:lang w:eastAsia="zh-CN"/>
        </w:rPr>
        <w:t>);</w:t>
      </w:r>
    </w:p>
    <w:p w14:paraId="14014228" w14:textId="62A542CE" w:rsidR="008D1BB4" w:rsidRPr="00060C1A" w:rsidRDefault="008D1BB4" w:rsidP="00060C1A">
      <w:pPr>
        <w:pStyle w:val="Akapitzlist"/>
        <w:widowControl w:val="0"/>
        <w:numPr>
          <w:ilvl w:val="0"/>
          <w:numId w:val="1"/>
        </w:numPr>
        <w:suppressAutoHyphens/>
        <w:autoSpaceDE w:val="0"/>
        <w:autoSpaceDN w:val="0"/>
        <w:adjustRightInd w:val="0"/>
        <w:rPr>
          <w:rFonts w:ascii="Arial" w:hAnsi="Arial" w:cs="Arial"/>
        </w:rPr>
      </w:pPr>
      <w:r w:rsidRPr="00060C1A">
        <w:rPr>
          <w:rFonts w:ascii="Arial" w:hAnsi="Arial" w:cs="Arial"/>
        </w:rPr>
        <w:t>prowadzili działalność gospodarczą samodzielnie lub wspólnie z innymi osobami lub podmiotami, lub ustało członkostwo w spółdzielni socjalnej w okresie 12 miesięcy poprzedzających złożenie wniosku o środków,</w:t>
      </w:r>
    </w:p>
    <w:p w14:paraId="0F53B54D" w14:textId="77777777" w:rsidR="008D1BB4" w:rsidRPr="003126E8" w:rsidRDefault="008D1BB4" w:rsidP="0036477F">
      <w:pPr>
        <w:widowControl w:val="0"/>
        <w:numPr>
          <w:ilvl w:val="0"/>
          <w:numId w:val="1"/>
        </w:numPr>
        <w:suppressAutoHyphens/>
        <w:ind w:left="644"/>
        <w:rPr>
          <w:rFonts w:ascii="Arial" w:hAnsi="Arial" w:cs="Arial"/>
          <w:kern w:val="1"/>
          <w:lang w:eastAsia="zh-CN"/>
        </w:rPr>
      </w:pPr>
      <w:r w:rsidRPr="003126E8">
        <w:rPr>
          <w:rFonts w:ascii="Arial" w:hAnsi="Arial" w:cs="Arial"/>
          <w:kern w:val="1"/>
          <w:lang w:eastAsia="zh-CN"/>
        </w:rPr>
        <w:t>byli skazani w okresie 2 lat przed dniem złożenia wniosku za przestępstwo przeciwko obrotowi gospodarczemu w rozumieniu ustawy z dnia 6 czerwca 1997 r. - Kodeks Karny</w:t>
      </w:r>
    </w:p>
    <w:p w14:paraId="195F0A5D" w14:textId="77777777" w:rsidR="008D1BB4" w:rsidRPr="003126E8" w:rsidRDefault="008D1BB4" w:rsidP="0036477F">
      <w:pPr>
        <w:widowControl w:val="0"/>
        <w:numPr>
          <w:ilvl w:val="0"/>
          <w:numId w:val="1"/>
        </w:numPr>
        <w:suppressAutoHyphens/>
        <w:ind w:left="644"/>
        <w:rPr>
          <w:rFonts w:ascii="Arial" w:hAnsi="Arial" w:cs="Arial"/>
          <w:kern w:val="1"/>
          <w:lang w:eastAsia="zh-CN"/>
        </w:rPr>
      </w:pPr>
      <w:r w:rsidRPr="003126E8">
        <w:rPr>
          <w:rFonts w:ascii="Arial" w:hAnsi="Arial" w:cs="Arial"/>
          <w:kern w:val="1"/>
          <w:lang w:eastAsia="zh-CN"/>
        </w:rPr>
        <w:t>złożyli Wniosek o przyznanie środków PFRON lub Funduszu Pracy na podjęcie działalności gospodarczej lub na założenie lub przystąpienie do spółdzielni socjalnej do innego Starosty,</w:t>
      </w:r>
    </w:p>
    <w:p w14:paraId="6E1D5EE2" w14:textId="77777777" w:rsidR="008D1BB4" w:rsidRPr="003126E8" w:rsidRDefault="008D1BB4" w:rsidP="0036477F">
      <w:pPr>
        <w:widowControl w:val="0"/>
        <w:numPr>
          <w:ilvl w:val="0"/>
          <w:numId w:val="1"/>
        </w:numPr>
        <w:suppressAutoHyphens/>
        <w:ind w:left="644"/>
        <w:rPr>
          <w:rFonts w:ascii="Arial" w:hAnsi="Arial" w:cs="Arial"/>
          <w:kern w:val="1"/>
          <w:lang w:eastAsia="zh-CN"/>
        </w:rPr>
      </w:pPr>
      <w:r w:rsidRPr="003126E8">
        <w:rPr>
          <w:rFonts w:ascii="Arial" w:hAnsi="Arial" w:cs="Arial"/>
          <w:kern w:val="1"/>
          <w:lang w:eastAsia="zh-CN"/>
        </w:rPr>
        <w:t>są obciążeni zajęciami sądowymi,</w:t>
      </w:r>
    </w:p>
    <w:p w14:paraId="77CE00C7" w14:textId="77777777" w:rsidR="008D1BB4" w:rsidRPr="003126E8" w:rsidRDefault="008D1BB4" w:rsidP="0036477F">
      <w:pPr>
        <w:widowControl w:val="0"/>
        <w:numPr>
          <w:ilvl w:val="0"/>
          <w:numId w:val="1"/>
        </w:numPr>
        <w:suppressAutoHyphens/>
        <w:ind w:left="644"/>
        <w:rPr>
          <w:rFonts w:ascii="Arial" w:hAnsi="Arial" w:cs="Arial"/>
          <w:kern w:val="1"/>
          <w:lang w:eastAsia="zh-CN"/>
        </w:rPr>
      </w:pPr>
      <w:r w:rsidRPr="003126E8">
        <w:rPr>
          <w:rFonts w:ascii="Arial" w:hAnsi="Arial" w:cs="Arial"/>
          <w:kern w:val="1"/>
          <w:lang w:eastAsia="zh-CN"/>
        </w:rPr>
        <w:t>poręczyli innej osobie dotację lub refundację kosztów wyposażenia lub doposażenia</w:t>
      </w:r>
      <w:r w:rsidRPr="003126E8">
        <w:rPr>
          <w:rFonts w:ascii="Arial" w:hAnsi="Arial" w:cs="Arial"/>
          <w:kern w:val="1"/>
          <w:lang w:eastAsia="zh-CN"/>
        </w:rPr>
        <w:br/>
        <w:t>stanowiska pracy dla skierowanego bezrobotnego wypłacone ze środków Funduszu Pracy a umowy nie zostały rozliczone,</w:t>
      </w:r>
    </w:p>
    <w:p w14:paraId="3500DC16" w14:textId="77777777" w:rsidR="008D1BB4" w:rsidRPr="003126E8" w:rsidRDefault="008D1BB4" w:rsidP="0036477F">
      <w:pPr>
        <w:widowControl w:val="0"/>
        <w:numPr>
          <w:ilvl w:val="0"/>
          <w:numId w:val="1"/>
        </w:numPr>
        <w:suppressAutoHyphens/>
        <w:ind w:left="644"/>
        <w:rPr>
          <w:rFonts w:ascii="Arial" w:hAnsi="Arial" w:cs="Arial"/>
          <w:kern w:val="1"/>
          <w:lang w:eastAsia="zh-CN"/>
        </w:rPr>
      </w:pPr>
      <w:r w:rsidRPr="003126E8">
        <w:rPr>
          <w:rFonts w:ascii="Arial" w:hAnsi="Arial" w:cs="Arial"/>
          <w:kern w:val="1"/>
          <w:lang w:eastAsia="zh-CN"/>
        </w:rPr>
        <w:t xml:space="preserve">posiadają zaległości w zobowiązaniach wobec Państwowego Funduszu Rehabilitacji Osób Niepełnosprawnych, </w:t>
      </w:r>
    </w:p>
    <w:p w14:paraId="7D081354" w14:textId="77777777" w:rsidR="008D1BB4" w:rsidRPr="003126E8" w:rsidRDefault="008D1BB4" w:rsidP="0036477F">
      <w:pPr>
        <w:widowControl w:val="0"/>
        <w:numPr>
          <w:ilvl w:val="0"/>
          <w:numId w:val="1"/>
        </w:numPr>
        <w:suppressAutoHyphens/>
        <w:ind w:left="644"/>
        <w:rPr>
          <w:rFonts w:ascii="Arial" w:hAnsi="Arial" w:cs="Arial"/>
          <w:kern w:val="1"/>
          <w:lang w:eastAsia="zh-CN"/>
        </w:rPr>
      </w:pPr>
      <w:r w:rsidRPr="003126E8">
        <w:rPr>
          <w:rFonts w:ascii="Arial" w:hAnsi="Arial" w:cs="Arial"/>
          <w:kern w:val="1"/>
          <w:lang w:eastAsia="zh-CN"/>
        </w:rPr>
        <w:t xml:space="preserve">spółdzielnia socjalna do której ma zamiar przystąpić, zalega z opłacaniem w terminie składek na ubezpieczenie społeczne, zdrowotne, Fundusz Pracy, Fundusz Gwarantowanych Świadczeń Pracowniczych i innych danin publicznych oraz/lub posiada nieuregulowane </w:t>
      </w:r>
      <w:r w:rsidRPr="003126E8">
        <w:rPr>
          <w:rFonts w:ascii="Arial" w:hAnsi="Arial" w:cs="Arial"/>
          <w:kern w:val="1"/>
          <w:lang w:eastAsia="zh-CN"/>
        </w:rPr>
        <w:br/>
        <w:t>w terminie zobowiązania cywilnoprawne lub znajduje się w stanie likwidacji,</w:t>
      </w:r>
    </w:p>
    <w:p w14:paraId="39DA6777" w14:textId="77777777" w:rsidR="008D1BB4" w:rsidRPr="003126E8" w:rsidRDefault="008D1BB4" w:rsidP="0036477F">
      <w:pPr>
        <w:widowControl w:val="0"/>
        <w:numPr>
          <w:ilvl w:val="0"/>
          <w:numId w:val="1"/>
        </w:numPr>
        <w:suppressAutoHyphens/>
        <w:ind w:left="644"/>
        <w:rPr>
          <w:rFonts w:ascii="Arial" w:hAnsi="Arial" w:cs="Arial"/>
          <w:kern w:val="1"/>
          <w:lang w:eastAsia="zh-CN"/>
        </w:rPr>
      </w:pPr>
      <w:r w:rsidRPr="003126E8">
        <w:rPr>
          <w:rFonts w:ascii="Arial" w:hAnsi="Arial" w:cs="Arial"/>
          <w:kern w:val="1"/>
          <w:lang w:eastAsia="zh-CN"/>
        </w:rPr>
        <w:t>zalega z opłacaniem w terminie podatków,</w:t>
      </w:r>
    </w:p>
    <w:p w14:paraId="0AC01414" w14:textId="250B212F" w:rsidR="008D1BB4" w:rsidRPr="003126E8" w:rsidRDefault="008D1BB4" w:rsidP="0036477F">
      <w:pPr>
        <w:widowControl w:val="0"/>
        <w:numPr>
          <w:ilvl w:val="0"/>
          <w:numId w:val="1"/>
        </w:numPr>
        <w:suppressAutoHyphens/>
        <w:autoSpaceDE w:val="0"/>
        <w:autoSpaceDN w:val="0"/>
        <w:adjustRightInd w:val="0"/>
        <w:ind w:left="644"/>
        <w:rPr>
          <w:rFonts w:ascii="Arial" w:hAnsi="Arial" w:cs="Arial"/>
          <w:kern w:val="1"/>
          <w:lang w:eastAsia="zh-CN"/>
        </w:rPr>
      </w:pPr>
      <w:r w:rsidRPr="003126E8">
        <w:rPr>
          <w:rFonts w:ascii="Arial" w:hAnsi="Arial" w:cs="Arial"/>
          <w:kern w:val="1"/>
          <w:lang w:eastAsia="zh-CN"/>
        </w:rPr>
        <w:t xml:space="preserve">zamierza prowadzić działalność wykluczoną tj. działalność prowadzoną wyłącznie poza granicami kraju, działalność eksportową, działalność prowadzoną w sektorze przemysłu węglowego, działalność uwarunkowaną pierwszeństwem korzystania z towarów krajowych w stosunku do towarów sprowadzonych z zagranicy, działalność, </w:t>
      </w:r>
      <w:r w:rsidR="001137D2">
        <w:rPr>
          <w:rFonts w:ascii="Arial" w:hAnsi="Arial" w:cs="Arial"/>
          <w:kern w:val="1"/>
          <w:lang w:eastAsia="zh-CN"/>
        </w:rPr>
        <w:br/>
      </w:r>
      <w:r w:rsidRPr="003126E8">
        <w:rPr>
          <w:rFonts w:ascii="Arial" w:hAnsi="Arial" w:cs="Arial"/>
          <w:kern w:val="1"/>
          <w:lang w:eastAsia="zh-CN"/>
        </w:rPr>
        <w:t xml:space="preserve">w której wysokość środków jest ustalana na podstawie ceny lub ilości produktów nabytych lub wprowadzanych do obrotu oraz działalność, w której zachodzi obowiązek dzielenia się środkami pomocy </w:t>
      </w:r>
      <w:r w:rsidRPr="003126E8">
        <w:rPr>
          <w:rFonts w:ascii="Arial" w:hAnsi="Arial" w:cs="Arial"/>
          <w:kern w:val="1"/>
          <w:lang w:eastAsia="zh-CN"/>
        </w:rPr>
        <w:br/>
        <w:t>z producentami surowców,</w:t>
      </w:r>
    </w:p>
    <w:p w14:paraId="715537C0" w14:textId="33818AAE" w:rsidR="008D1BB4" w:rsidRPr="001137D2" w:rsidRDefault="008D1BB4" w:rsidP="0036477F">
      <w:pPr>
        <w:widowControl w:val="0"/>
        <w:numPr>
          <w:ilvl w:val="0"/>
          <w:numId w:val="1"/>
        </w:numPr>
        <w:suppressAutoHyphens/>
        <w:autoSpaceDE w:val="0"/>
        <w:autoSpaceDN w:val="0"/>
        <w:adjustRightInd w:val="0"/>
        <w:ind w:left="644"/>
        <w:rPr>
          <w:rFonts w:ascii="Arial" w:hAnsi="Arial" w:cs="Arial"/>
          <w:kern w:val="1"/>
          <w:lang w:eastAsia="zh-CN"/>
        </w:rPr>
      </w:pPr>
      <w:r w:rsidRPr="001137D2">
        <w:rPr>
          <w:rFonts w:ascii="Arial" w:hAnsi="Arial" w:cs="Arial"/>
          <w:kern w:val="1"/>
          <w:lang w:eastAsia="zh-CN"/>
        </w:rPr>
        <w:t>ubiega się o pomoc na zakup pojazdu przeznaczonego do transportu drogowego towarów,</w:t>
      </w:r>
      <w:r w:rsidR="001137D2">
        <w:rPr>
          <w:rFonts w:ascii="Arial" w:hAnsi="Arial" w:cs="Arial"/>
          <w:kern w:val="1"/>
          <w:lang w:eastAsia="zh-CN"/>
        </w:rPr>
        <w:t xml:space="preserve"> </w:t>
      </w:r>
      <w:r w:rsidRPr="001137D2">
        <w:rPr>
          <w:rFonts w:ascii="Arial" w:hAnsi="Arial" w:cs="Arial"/>
          <w:kern w:val="1"/>
          <w:lang w:eastAsia="zh-CN"/>
        </w:rPr>
        <w:t>w ramach wykonywania działalności zarobkowej w zakresie transportu drogowego towarów,</w:t>
      </w:r>
    </w:p>
    <w:p w14:paraId="0408307A" w14:textId="77777777" w:rsidR="001137D2" w:rsidRDefault="008D1BB4" w:rsidP="0036477F">
      <w:pPr>
        <w:widowControl w:val="0"/>
        <w:numPr>
          <w:ilvl w:val="0"/>
          <w:numId w:val="1"/>
        </w:numPr>
        <w:suppressAutoHyphens/>
        <w:autoSpaceDE w:val="0"/>
        <w:autoSpaceDN w:val="0"/>
        <w:adjustRightInd w:val="0"/>
        <w:ind w:left="644"/>
        <w:rPr>
          <w:rFonts w:ascii="Arial" w:hAnsi="Arial" w:cs="Arial"/>
          <w:kern w:val="1"/>
          <w:lang w:eastAsia="zh-CN"/>
        </w:rPr>
      </w:pPr>
      <w:r w:rsidRPr="003126E8">
        <w:rPr>
          <w:rFonts w:ascii="Arial" w:hAnsi="Arial" w:cs="Arial"/>
          <w:kern w:val="1"/>
          <w:lang w:eastAsia="zh-CN"/>
        </w:rPr>
        <w:t>zamierza prowadzić działalność gospodarczą w zakresie:</w:t>
      </w:r>
    </w:p>
    <w:p w14:paraId="45EE11CE" w14:textId="77777777" w:rsidR="001137D2" w:rsidRDefault="008D1BB4" w:rsidP="001137D2">
      <w:pPr>
        <w:widowControl w:val="0"/>
        <w:suppressAutoHyphens/>
        <w:autoSpaceDE w:val="0"/>
        <w:autoSpaceDN w:val="0"/>
        <w:adjustRightInd w:val="0"/>
        <w:ind w:left="644"/>
        <w:rPr>
          <w:rFonts w:ascii="Arial" w:hAnsi="Arial" w:cs="Arial"/>
          <w:kern w:val="1"/>
          <w:lang w:eastAsia="zh-CN"/>
        </w:rPr>
      </w:pPr>
      <w:r w:rsidRPr="001137D2">
        <w:rPr>
          <w:rFonts w:ascii="Arial" w:hAnsi="Arial" w:cs="Arial"/>
          <w:kern w:val="1"/>
          <w:lang w:eastAsia="zh-CN"/>
        </w:rPr>
        <w:t>- handlu artykułami alkoholowymi wysokoprocentowymi w porze nocnej,</w:t>
      </w:r>
    </w:p>
    <w:p w14:paraId="06484A6A" w14:textId="77777777" w:rsidR="001137D2" w:rsidRDefault="008D1BB4" w:rsidP="001137D2">
      <w:pPr>
        <w:widowControl w:val="0"/>
        <w:suppressAutoHyphens/>
        <w:autoSpaceDE w:val="0"/>
        <w:autoSpaceDN w:val="0"/>
        <w:adjustRightInd w:val="0"/>
        <w:ind w:left="644"/>
        <w:rPr>
          <w:rFonts w:ascii="Arial" w:hAnsi="Arial" w:cs="Arial"/>
          <w:kern w:val="1"/>
          <w:lang w:eastAsia="zh-CN"/>
        </w:rPr>
      </w:pPr>
      <w:r w:rsidRPr="003126E8">
        <w:rPr>
          <w:rFonts w:ascii="Arial" w:hAnsi="Arial" w:cs="Arial"/>
          <w:kern w:val="1"/>
          <w:lang w:eastAsia="zh-CN"/>
        </w:rPr>
        <w:lastRenderedPageBreak/>
        <w:t>- handlu bezpośrednio w ramach tzw. Network marketingu,</w:t>
      </w:r>
    </w:p>
    <w:p w14:paraId="1A7E1F34" w14:textId="77777777" w:rsidR="001137D2" w:rsidRDefault="008D1BB4" w:rsidP="001137D2">
      <w:pPr>
        <w:widowControl w:val="0"/>
        <w:suppressAutoHyphens/>
        <w:autoSpaceDE w:val="0"/>
        <w:autoSpaceDN w:val="0"/>
        <w:adjustRightInd w:val="0"/>
        <w:ind w:left="644"/>
        <w:rPr>
          <w:rFonts w:ascii="Arial" w:hAnsi="Arial" w:cs="Arial"/>
          <w:kern w:val="1"/>
          <w:lang w:eastAsia="zh-CN"/>
        </w:rPr>
      </w:pPr>
      <w:r w:rsidRPr="003126E8">
        <w:rPr>
          <w:rFonts w:ascii="Arial" w:hAnsi="Arial" w:cs="Arial"/>
          <w:kern w:val="1"/>
          <w:lang w:eastAsia="zh-CN"/>
        </w:rPr>
        <w:t>- usług wróżbiarskich i ezoterycznych,</w:t>
      </w:r>
    </w:p>
    <w:p w14:paraId="681E3EEC" w14:textId="358716B0" w:rsidR="008D1BB4" w:rsidRPr="003126E8" w:rsidRDefault="008D1BB4" w:rsidP="001137D2">
      <w:pPr>
        <w:widowControl w:val="0"/>
        <w:suppressAutoHyphens/>
        <w:autoSpaceDE w:val="0"/>
        <w:autoSpaceDN w:val="0"/>
        <w:adjustRightInd w:val="0"/>
        <w:ind w:left="644"/>
        <w:rPr>
          <w:rFonts w:ascii="Arial" w:hAnsi="Arial" w:cs="Arial"/>
          <w:kern w:val="1"/>
          <w:lang w:eastAsia="zh-CN"/>
        </w:rPr>
      </w:pPr>
      <w:r w:rsidRPr="003126E8">
        <w:rPr>
          <w:rFonts w:ascii="Arial" w:hAnsi="Arial" w:cs="Arial"/>
          <w:kern w:val="1"/>
          <w:lang w:eastAsia="zh-CN"/>
        </w:rPr>
        <w:t>- usług typu agencji towarzyskich,</w:t>
      </w:r>
    </w:p>
    <w:p w14:paraId="22217D11" w14:textId="77777777" w:rsidR="001137D2" w:rsidRDefault="008D1BB4" w:rsidP="0036477F">
      <w:pPr>
        <w:widowControl w:val="0"/>
        <w:numPr>
          <w:ilvl w:val="0"/>
          <w:numId w:val="1"/>
        </w:numPr>
        <w:suppressAutoHyphens/>
        <w:autoSpaceDE w:val="0"/>
        <w:autoSpaceDN w:val="0"/>
        <w:adjustRightInd w:val="0"/>
        <w:ind w:left="644"/>
        <w:rPr>
          <w:rFonts w:ascii="Arial" w:hAnsi="Arial" w:cs="Arial"/>
          <w:kern w:val="1"/>
          <w:lang w:eastAsia="zh-CN"/>
        </w:rPr>
      </w:pPr>
      <w:r w:rsidRPr="001137D2">
        <w:rPr>
          <w:rFonts w:ascii="Arial" w:hAnsi="Arial" w:cs="Arial"/>
          <w:kern w:val="1"/>
          <w:lang w:eastAsia="zh-CN"/>
        </w:rPr>
        <w:t>zamierza prowadzić działalność gospodarczą planowaną jako przeważająca (dominująca)</w:t>
      </w:r>
      <w:r w:rsidR="001137D2">
        <w:rPr>
          <w:rFonts w:ascii="Arial" w:hAnsi="Arial" w:cs="Arial"/>
          <w:kern w:val="1"/>
          <w:lang w:eastAsia="zh-CN"/>
        </w:rPr>
        <w:t xml:space="preserve"> </w:t>
      </w:r>
      <w:r w:rsidRPr="001137D2">
        <w:rPr>
          <w:rFonts w:ascii="Arial" w:hAnsi="Arial" w:cs="Arial"/>
          <w:kern w:val="1"/>
          <w:lang w:eastAsia="zh-CN"/>
        </w:rPr>
        <w:t>w zakresie:</w:t>
      </w:r>
    </w:p>
    <w:p w14:paraId="411CF576" w14:textId="77777777" w:rsidR="006F06C1" w:rsidRDefault="006F06C1" w:rsidP="006F06C1">
      <w:pPr>
        <w:widowControl w:val="0"/>
        <w:suppressAutoHyphens/>
        <w:autoSpaceDE w:val="0"/>
        <w:autoSpaceDN w:val="0"/>
        <w:adjustRightInd w:val="0"/>
        <w:ind w:left="644"/>
        <w:rPr>
          <w:rFonts w:ascii="Arial" w:hAnsi="Arial" w:cs="Arial"/>
          <w:kern w:val="1"/>
          <w:lang w:eastAsia="zh-CN"/>
        </w:rPr>
      </w:pPr>
    </w:p>
    <w:p w14:paraId="7F3784B5" w14:textId="250A95CC" w:rsidR="008D1BB4" w:rsidRPr="001137D2" w:rsidRDefault="008D1BB4" w:rsidP="001137D2">
      <w:pPr>
        <w:widowControl w:val="0"/>
        <w:suppressAutoHyphens/>
        <w:autoSpaceDE w:val="0"/>
        <w:autoSpaceDN w:val="0"/>
        <w:adjustRightInd w:val="0"/>
        <w:ind w:left="644"/>
        <w:rPr>
          <w:rFonts w:ascii="Arial" w:hAnsi="Arial" w:cs="Arial"/>
          <w:kern w:val="1"/>
          <w:lang w:eastAsia="zh-CN"/>
        </w:rPr>
      </w:pPr>
      <w:r w:rsidRPr="001137D2">
        <w:rPr>
          <w:rFonts w:ascii="Arial" w:hAnsi="Arial" w:cs="Arial"/>
          <w:kern w:val="1"/>
          <w:lang w:eastAsia="zh-CN"/>
        </w:rPr>
        <w:t>- handlu obwoźnego,</w:t>
      </w:r>
    </w:p>
    <w:p w14:paraId="0FEB04AD" w14:textId="77777777" w:rsidR="008D1BB4" w:rsidRPr="003126E8" w:rsidRDefault="008D1BB4" w:rsidP="0036477F">
      <w:pPr>
        <w:widowControl w:val="0"/>
        <w:numPr>
          <w:ilvl w:val="0"/>
          <w:numId w:val="1"/>
        </w:numPr>
        <w:suppressAutoHyphens/>
        <w:autoSpaceDE w:val="0"/>
        <w:autoSpaceDN w:val="0"/>
        <w:adjustRightInd w:val="0"/>
        <w:ind w:left="644"/>
        <w:rPr>
          <w:rFonts w:ascii="Arial" w:hAnsi="Arial" w:cs="Arial"/>
          <w:kern w:val="1"/>
          <w:lang w:eastAsia="zh-CN"/>
        </w:rPr>
      </w:pPr>
      <w:r w:rsidRPr="003126E8">
        <w:rPr>
          <w:rFonts w:ascii="Arial" w:hAnsi="Arial" w:cs="Arial"/>
          <w:kern w:val="1"/>
          <w:lang w:eastAsia="zh-CN"/>
        </w:rPr>
        <w:t>zamierza prowadzić działalność krócej niż 12 lub 24 miesiące lub działalność sezonową,</w:t>
      </w:r>
    </w:p>
    <w:p w14:paraId="09C187EA" w14:textId="77777777" w:rsidR="008D1BB4" w:rsidRDefault="008D1BB4" w:rsidP="003126E8">
      <w:pPr>
        <w:widowControl w:val="0"/>
        <w:tabs>
          <w:tab w:val="left" w:pos="360"/>
        </w:tabs>
        <w:suppressAutoHyphens/>
        <w:autoSpaceDE w:val="0"/>
        <w:rPr>
          <w:rFonts w:ascii="Arial" w:hAnsi="Arial" w:cs="Arial"/>
          <w:kern w:val="1"/>
          <w:lang w:eastAsia="zh-CN"/>
        </w:rPr>
      </w:pPr>
    </w:p>
    <w:p w14:paraId="4DA993C5" w14:textId="77777777" w:rsidR="008E7046" w:rsidRPr="003126E8" w:rsidRDefault="008E7046" w:rsidP="003126E8">
      <w:pPr>
        <w:widowControl w:val="0"/>
        <w:tabs>
          <w:tab w:val="left" w:pos="360"/>
        </w:tabs>
        <w:suppressAutoHyphens/>
        <w:autoSpaceDE w:val="0"/>
        <w:rPr>
          <w:rFonts w:ascii="Arial" w:hAnsi="Arial" w:cs="Arial"/>
          <w:kern w:val="1"/>
          <w:lang w:eastAsia="zh-CN"/>
        </w:rPr>
      </w:pPr>
    </w:p>
    <w:p w14:paraId="6087DDA5" w14:textId="77777777" w:rsidR="008D1BB4" w:rsidRPr="003126E8" w:rsidRDefault="008D1BB4" w:rsidP="003126E8">
      <w:pPr>
        <w:widowControl w:val="0"/>
        <w:tabs>
          <w:tab w:val="left" w:pos="2694"/>
        </w:tabs>
        <w:suppressAutoHyphens/>
        <w:rPr>
          <w:rFonts w:ascii="Arial" w:hAnsi="Arial" w:cs="Arial"/>
          <w:b/>
          <w:kern w:val="1"/>
          <w:lang w:eastAsia="en-US"/>
        </w:rPr>
      </w:pPr>
      <w:r w:rsidRPr="003126E8">
        <w:rPr>
          <w:rFonts w:ascii="Arial" w:hAnsi="Arial" w:cs="Arial"/>
          <w:b/>
          <w:kern w:val="1"/>
          <w:lang w:eastAsia="en-US"/>
        </w:rPr>
        <w:t>V. Wyłączenia przedmiotowe</w:t>
      </w:r>
    </w:p>
    <w:p w14:paraId="574EE146" w14:textId="77777777" w:rsidR="008D1BB4" w:rsidRPr="003126E8" w:rsidRDefault="008D1BB4" w:rsidP="003126E8">
      <w:pPr>
        <w:widowControl w:val="0"/>
        <w:tabs>
          <w:tab w:val="left" w:pos="360"/>
        </w:tabs>
        <w:suppressAutoHyphens/>
        <w:autoSpaceDE w:val="0"/>
        <w:rPr>
          <w:rFonts w:ascii="Arial" w:hAnsi="Arial" w:cs="Arial"/>
          <w:kern w:val="1"/>
          <w:lang w:eastAsia="zh-CN"/>
        </w:rPr>
      </w:pPr>
    </w:p>
    <w:p w14:paraId="08252E93" w14:textId="77777777" w:rsidR="008D1BB4" w:rsidRPr="003126E8" w:rsidRDefault="008D1BB4" w:rsidP="003126E8">
      <w:pPr>
        <w:widowControl w:val="0"/>
        <w:tabs>
          <w:tab w:val="left" w:pos="360"/>
        </w:tabs>
        <w:suppressAutoHyphens/>
        <w:autoSpaceDE w:val="0"/>
        <w:rPr>
          <w:rFonts w:ascii="Arial" w:hAnsi="Arial" w:cs="Arial"/>
          <w:kern w:val="1"/>
          <w:lang w:eastAsia="zh-CN"/>
        </w:rPr>
      </w:pPr>
      <w:r w:rsidRPr="003126E8">
        <w:rPr>
          <w:rFonts w:ascii="Arial" w:hAnsi="Arial" w:cs="Arial"/>
          <w:kern w:val="1"/>
          <w:lang w:eastAsia="zh-CN"/>
        </w:rPr>
        <w:t>Środki nie mogą być przeznaczone na:</w:t>
      </w:r>
    </w:p>
    <w:p w14:paraId="15785F59" w14:textId="77777777" w:rsidR="008D1BB4" w:rsidRPr="003126E8" w:rsidRDefault="008D1BB4" w:rsidP="003126E8">
      <w:pPr>
        <w:widowControl w:val="0"/>
        <w:tabs>
          <w:tab w:val="left" w:pos="360"/>
        </w:tabs>
        <w:suppressAutoHyphens/>
        <w:autoSpaceDE w:val="0"/>
        <w:rPr>
          <w:rFonts w:ascii="Arial" w:hAnsi="Arial" w:cs="Arial"/>
          <w:kern w:val="1"/>
          <w:lang w:eastAsia="zh-CN"/>
        </w:rPr>
      </w:pPr>
    </w:p>
    <w:p w14:paraId="45EE97AC" w14:textId="288D3C41" w:rsidR="008D1BB4" w:rsidRPr="001137D2" w:rsidRDefault="008D1BB4" w:rsidP="0036477F">
      <w:pPr>
        <w:pStyle w:val="Akapitzlist"/>
        <w:numPr>
          <w:ilvl w:val="0"/>
          <w:numId w:val="19"/>
        </w:numPr>
        <w:autoSpaceDE w:val="0"/>
        <w:autoSpaceDN w:val="0"/>
        <w:adjustRightInd w:val="0"/>
        <w:rPr>
          <w:rFonts w:ascii="Arial" w:hAnsi="Arial" w:cs="Arial"/>
        </w:rPr>
      </w:pPr>
      <w:r w:rsidRPr="001137D2">
        <w:rPr>
          <w:rFonts w:ascii="Arial" w:hAnsi="Arial" w:cs="Arial"/>
        </w:rPr>
        <w:t>opłaty skarbowe, administracyjne, podatki, zakup akcji, obligacji i innych instrumentów finansowych (np. polis),</w:t>
      </w:r>
    </w:p>
    <w:p w14:paraId="6D3D801E" w14:textId="1B17D753" w:rsidR="008D1BB4" w:rsidRPr="001137D2" w:rsidRDefault="008D1BB4" w:rsidP="0036477F">
      <w:pPr>
        <w:pStyle w:val="Akapitzlist"/>
        <w:numPr>
          <w:ilvl w:val="0"/>
          <w:numId w:val="19"/>
        </w:numPr>
        <w:autoSpaceDE w:val="0"/>
        <w:autoSpaceDN w:val="0"/>
        <w:adjustRightInd w:val="0"/>
        <w:rPr>
          <w:rFonts w:ascii="Arial" w:hAnsi="Arial" w:cs="Arial"/>
        </w:rPr>
      </w:pPr>
      <w:r w:rsidRPr="001137D2">
        <w:rPr>
          <w:rFonts w:ascii="Arial" w:hAnsi="Arial" w:cs="Arial"/>
        </w:rPr>
        <w:t>zakup nieruchomości, ziemi,</w:t>
      </w:r>
    </w:p>
    <w:p w14:paraId="6B68E88C" w14:textId="5F200E7F" w:rsidR="008D1BB4" w:rsidRPr="001137D2" w:rsidRDefault="008D1BB4" w:rsidP="0036477F">
      <w:pPr>
        <w:pStyle w:val="Akapitzlist"/>
        <w:numPr>
          <w:ilvl w:val="0"/>
          <w:numId w:val="19"/>
        </w:numPr>
        <w:autoSpaceDE w:val="0"/>
        <w:autoSpaceDN w:val="0"/>
        <w:adjustRightInd w:val="0"/>
        <w:rPr>
          <w:rFonts w:ascii="Arial" w:hAnsi="Arial" w:cs="Arial"/>
        </w:rPr>
      </w:pPr>
      <w:r w:rsidRPr="001137D2">
        <w:rPr>
          <w:rFonts w:ascii="Arial" w:hAnsi="Arial" w:cs="Arial"/>
        </w:rPr>
        <w:t>zakup kasy fiskalnej,</w:t>
      </w:r>
    </w:p>
    <w:p w14:paraId="32AE2132" w14:textId="6881B20E" w:rsidR="008D1BB4" w:rsidRPr="001137D2" w:rsidRDefault="008D1BB4" w:rsidP="0036477F">
      <w:pPr>
        <w:pStyle w:val="Akapitzlist"/>
        <w:numPr>
          <w:ilvl w:val="0"/>
          <w:numId w:val="19"/>
        </w:numPr>
        <w:autoSpaceDE w:val="0"/>
        <w:autoSpaceDN w:val="0"/>
        <w:adjustRightInd w:val="0"/>
        <w:rPr>
          <w:rFonts w:ascii="Arial" w:hAnsi="Arial" w:cs="Arial"/>
        </w:rPr>
      </w:pPr>
      <w:r w:rsidRPr="001137D2">
        <w:rPr>
          <w:rFonts w:ascii="Arial" w:hAnsi="Arial" w:cs="Arial"/>
        </w:rPr>
        <w:t>koszty remontów kapitalnych,</w:t>
      </w:r>
    </w:p>
    <w:p w14:paraId="5D3C4903" w14:textId="0E6F15A1" w:rsidR="008D1BB4" w:rsidRPr="001137D2" w:rsidRDefault="008D1BB4" w:rsidP="0036477F">
      <w:pPr>
        <w:pStyle w:val="Akapitzlist"/>
        <w:numPr>
          <w:ilvl w:val="0"/>
          <w:numId w:val="19"/>
        </w:numPr>
        <w:autoSpaceDE w:val="0"/>
        <w:autoSpaceDN w:val="0"/>
        <w:adjustRightInd w:val="0"/>
        <w:rPr>
          <w:rFonts w:ascii="Arial" w:hAnsi="Arial" w:cs="Arial"/>
        </w:rPr>
      </w:pPr>
      <w:r w:rsidRPr="001137D2">
        <w:rPr>
          <w:rFonts w:ascii="Arial" w:hAnsi="Arial" w:cs="Arial"/>
        </w:rPr>
        <w:t>zakup rzeczy lub usług od osób będących: małżonkami, zstępnymi (dzieci, wnuki), wstępnymi (rodzice, dziadkowie, pradziadkowie), pasierbami, zięciami, synowymi, ojczymami, macochami, teściami, rodzeństwem i małżonkami rodzeństwa; za rodziców uważa się również przysposabiających, a za zstępnych także przysposobionych i ich zstępnych,</w:t>
      </w:r>
    </w:p>
    <w:p w14:paraId="6CC9EDBA" w14:textId="1AC8149A" w:rsidR="008D1BB4" w:rsidRPr="001137D2" w:rsidRDefault="008D1BB4" w:rsidP="0036477F">
      <w:pPr>
        <w:pStyle w:val="Akapitzlist"/>
        <w:numPr>
          <w:ilvl w:val="0"/>
          <w:numId w:val="19"/>
        </w:numPr>
        <w:autoSpaceDE w:val="0"/>
        <w:autoSpaceDN w:val="0"/>
        <w:adjustRightInd w:val="0"/>
        <w:rPr>
          <w:rFonts w:ascii="Arial" w:hAnsi="Arial" w:cs="Arial"/>
        </w:rPr>
      </w:pPr>
      <w:r w:rsidRPr="001137D2">
        <w:rPr>
          <w:rFonts w:ascii="Arial" w:hAnsi="Arial" w:cs="Arial"/>
        </w:rPr>
        <w:t>pokrycie kosztów związanych z bieżącą działalnością gospodarczą (np.: czynsz, wynagrodzenia wraz z pochodnymi, składki na ubezpieczenia społeczne, telefon, media itp.),</w:t>
      </w:r>
    </w:p>
    <w:p w14:paraId="19B1D928" w14:textId="2D419E72" w:rsidR="008D1BB4" w:rsidRPr="001137D2" w:rsidRDefault="008D1BB4" w:rsidP="0036477F">
      <w:pPr>
        <w:pStyle w:val="Akapitzlist"/>
        <w:numPr>
          <w:ilvl w:val="0"/>
          <w:numId w:val="19"/>
        </w:numPr>
        <w:autoSpaceDE w:val="0"/>
        <w:autoSpaceDN w:val="0"/>
        <w:adjustRightInd w:val="0"/>
        <w:rPr>
          <w:rFonts w:ascii="Arial" w:hAnsi="Arial" w:cs="Arial"/>
        </w:rPr>
      </w:pPr>
      <w:r w:rsidRPr="001137D2">
        <w:rPr>
          <w:rFonts w:ascii="Arial" w:hAnsi="Arial" w:cs="Arial"/>
        </w:rPr>
        <w:t>opłaty za usługi transportu oraz przesyłki dotyczące dokonanych zakupów w ramach przyznanych środków,</w:t>
      </w:r>
    </w:p>
    <w:p w14:paraId="56E48C40" w14:textId="4684B080" w:rsidR="008D1BB4" w:rsidRPr="001137D2" w:rsidRDefault="008D1BB4" w:rsidP="0036477F">
      <w:pPr>
        <w:pStyle w:val="Akapitzlist"/>
        <w:numPr>
          <w:ilvl w:val="0"/>
          <w:numId w:val="19"/>
        </w:numPr>
        <w:autoSpaceDE w:val="0"/>
        <w:autoSpaceDN w:val="0"/>
        <w:adjustRightInd w:val="0"/>
        <w:rPr>
          <w:rFonts w:ascii="Arial" w:hAnsi="Arial" w:cs="Arial"/>
        </w:rPr>
      </w:pPr>
      <w:r w:rsidRPr="001137D2">
        <w:rPr>
          <w:rFonts w:ascii="Arial" w:hAnsi="Arial" w:cs="Arial"/>
        </w:rPr>
        <w:t>finansowanie szkoleń,</w:t>
      </w:r>
    </w:p>
    <w:p w14:paraId="18E56059" w14:textId="2FCCBD29" w:rsidR="008D1BB4" w:rsidRPr="001137D2" w:rsidRDefault="008D1BB4" w:rsidP="0036477F">
      <w:pPr>
        <w:pStyle w:val="Akapitzlist"/>
        <w:numPr>
          <w:ilvl w:val="0"/>
          <w:numId w:val="19"/>
        </w:numPr>
        <w:autoSpaceDE w:val="0"/>
        <w:autoSpaceDN w:val="0"/>
        <w:adjustRightInd w:val="0"/>
        <w:rPr>
          <w:rFonts w:ascii="Arial" w:hAnsi="Arial" w:cs="Arial"/>
        </w:rPr>
      </w:pPr>
      <w:r w:rsidRPr="001137D2">
        <w:rPr>
          <w:rFonts w:ascii="Arial" w:hAnsi="Arial" w:cs="Arial"/>
        </w:rPr>
        <w:t>zakup używanego wyposażenia (sprzętu) biurowego, w tym sprzętu komputerowego,</w:t>
      </w:r>
    </w:p>
    <w:p w14:paraId="32ADFBCB" w14:textId="77777777" w:rsidR="008D1BB4" w:rsidRPr="003126E8" w:rsidRDefault="008D1BB4" w:rsidP="003126E8">
      <w:pPr>
        <w:autoSpaceDE w:val="0"/>
        <w:autoSpaceDN w:val="0"/>
        <w:adjustRightInd w:val="0"/>
        <w:rPr>
          <w:rFonts w:ascii="Arial" w:hAnsi="Arial" w:cs="Arial"/>
          <w:kern w:val="1"/>
          <w:lang w:eastAsia="zh-CN"/>
        </w:rPr>
      </w:pPr>
    </w:p>
    <w:p w14:paraId="57A15CD5" w14:textId="77777777" w:rsidR="008D1BB4" w:rsidRPr="003126E8" w:rsidRDefault="008D1BB4" w:rsidP="003126E8">
      <w:pPr>
        <w:widowControl w:val="0"/>
        <w:tabs>
          <w:tab w:val="left" w:pos="2694"/>
        </w:tabs>
        <w:suppressAutoHyphens/>
        <w:rPr>
          <w:rFonts w:ascii="Arial" w:hAnsi="Arial" w:cs="Arial"/>
          <w:b/>
          <w:kern w:val="1"/>
          <w:lang w:eastAsia="en-US"/>
        </w:rPr>
      </w:pPr>
    </w:p>
    <w:p w14:paraId="64733929" w14:textId="77777777" w:rsidR="008D1BB4" w:rsidRPr="003126E8" w:rsidRDefault="008D1BB4" w:rsidP="003126E8">
      <w:pPr>
        <w:widowControl w:val="0"/>
        <w:tabs>
          <w:tab w:val="left" w:pos="2694"/>
        </w:tabs>
        <w:suppressAutoHyphens/>
        <w:rPr>
          <w:rFonts w:ascii="Arial" w:hAnsi="Arial" w:cs="Arial"/>
          <w:b/>
          <w:kern w:val="1"/>
          <w:lang w:eastAsia="en-US"/>
        </w:rPr>
      </w:pPr>
      <w:r w:rsidRPr="003126E8">
        <w:rPr>
          <w:rFonts w:ascii="Arial" w:hAnsi="Arial" w:cs="Arial"/>
          <w:b/>
          <w:kern w:val="1"/>
          <w:lang w:eastAsia="en-US"/>
        </w:rPr>
        <w:t>VI. Podstawowe postanowienia umowy oraz sposób rozliczania przyznanych środków</w:t>
      </w:r>
    </w:p>
    <w:p w14:paraId="3364B54F" w14:textId="77777777" w:rsidR="008D1BB4" w:rsidRPr="003126E8" w:rsidRDefault="008D1BB4" w:rsidP="003126E8">
      <w:pPr>
        <w:autoSpaceDE w:val="0"/>
        <w:autoSpaceDN w:val="0"/>
        <w:adjustRightInd w:val="0"/>
        <w:rPr>
          <w:rFonts w:ascii="Arial" w:hAnsi="Arial" w:cs="Arial"/>
          <w:kern w:val="1"/>
          <w:lang w:eastAsia="zh-CN"/>
        </w:rPr>
      </w:pPr>
    </w:p>
    <w:p w14:paraId="59A22730" w14:textId="5F2E4BF1" w:rsidR="008D1BB4" w:rsidRPr="001137D2" w:rsidRDefault="008D1BB4" w:rsidP="0036477F">
      <w:pPr>
        <w:pStyle w:val="Akapitzlist"/>
        <w:numPr>
          <w:ilvl w:val="0"/>
          <w:numId w:val="20"/>
        </w:numPr>
        <w:autoSpaceDE w:val="0"/>
        <w:autoSpaceDN w:val="0"/>
        <w:adjustRightInd w:val="0"/>
        <w:rPr>
          <w:rFonts w:ascii="Arial" w:hAnsi="Arial" w:cs="Arial"/>
        </w:rPr>
      </w:pPr>
      <w:r w:rsidRPr="001137D2">
        <w:rPr>
          <w:rFonts w:ascii="Arial" w:hAnsi="Arial" w:cs="Arial"/>
        </w:rPr>
        <w:t>Wnioskodawcy, mogą być przyznane jednorazowo środki na podjęcie działalności gospodarczej,</w:t>
      </w:r>
      <w:r w:rsidR="001137D2">
        <w:rPr>
          <w:rFonts w:ascii="Arial" w:hAnsi="Arial" w:cs="Arial"/>
        </w:rPr>
        <w:t xml:space="preserve"> </w:t>
      </w:r>
      <w:r w:rsidRPr="001137D2">
        <w:rPr>
          <w:rFonts w:ascii="Arial" w:hAnsi="Arial" w:cs="Arial"/>
        </w:rPr>
        <w:t>rolniczej albo na podjęcie działalności w formie spółdzielni socjalnej na jednego członka założyciela spółdzielni oraz na jednego członka przystępującego do spółdzielni socjalnej po jej założeniu, w wysokości określonej w umowie:</w:t>
      </w:r>
    </w:p>
    <w:p w14:paraId="3BBFE716" w14:textId="77777777" w:rsidR="008D1BB4" w:rsidRPr="003126E8" w:rsidRDefault="008D1BB4" w:rsidP="003126E8">
      <w:pPr>
        <w:autoSpaceDE w:val="0"/>
        <w:autoSpaceDN w:val="0"/>
        <w:adjustRightInd w:val="0"/>
        <w:rPr>
          <w:rFonts w:ascii="Arial" w:hAnsi="Arial" w:cs="Arial"/>
          <w:kern w:val="1"/>
          <w:lang w:eastAsia="zh-CN"/>
        </w:rPr>
      </w:pPr>
    </w:p>
    <w:p w14:paraId="4C1118D9" w14:textId="4B5B5536" w:rsidR="008D1BB4" w:rsidRPr="001137D2" w:rsidRDefault="008D1BB4" w:rsidP="0036477F">
      <w:pPr>
        <w:pStyle w:val="Akapitzlist"/>
        <w:numPr>
          <w:ilvl w:val="1"/>
          <w:numId w:val="21"/>
        </w:numPr>
        <w:autoSpaceDE w:val="0"/>
        <w:autoSpaceDN w:val="0"/>
        <w:adjustRightInd w:val="0"/>
        <w:rPr>
          <w:rFonts w:ascii="Arial" w:hAnsi="Arial" w:cs="Arial"/>
        </w:rPr>
      </w:pPr>
      <w:r w:rsidRPr="001137D2">
        <w:rPr>
          <w:rFonts w:ascii="Arial" w:hAnsi="Arial" w:cs="Arial"/>
        </w:rPr>
        <w:t>nie wyższej niż 6-krotność przeciętnego wynagrodzenia, w przypadku zobowiązania do prowadzenia działalności gospodarczej, rolniczej lub członkostwa w spółdzielni socjalnej nieprzerwanie przez okres co najmniej 12 miesięcy,</w:t>
      </w:r>
    </w:p>
    <w:p w14:paraId="46F31F36" w14:textId="1F710962" w:rsidR="008D1BB4" w:rsidRPr="001137D2" w:rsidRDefault="008D1BB4" w:rsidP="0036477F">
      <w:pPr>
        <w:pStyle w:val="Akapitzlist"/>
        <w:numPr>
          <w:ilvl w:val="0"/>
          <w:numId w:val="21"/>
        </w:numPr>
        <w:autoSpaceDE w:val="0"/>
        <w:autoSpaceDN w:val="0"/>
        <w:adjustRightInd w:val="0"/>
        <w:rPr>
          <w:rFonts w:ascii="Arial" w:hAnsi="Arial" w:cs="Arial"/>
        </w:rPr>
      </w:pPr>
      <w:r w:rsidRPr="001137D2">
        <w:rPr>
          <w:rFonts w:ascii="Arial" w:hAnsi="Arial" w:cs="Arial"/>
        </w:rPr>
        <w:lastRenderedPageBreak/>
        <w:t xml:space="preserve">wynoszącej od 6-krotności do 15-krotności przeciętnego wynagrodzenia, w przypadku zobowiązania do prowadzenia działalności gospodarczej, rolniczej lub członkostwa </w:t>
      </w:r>
      <w:r w:rsidR="001137D2">
        <w:rPr>
          <w:rFonts w:ascii="Arial" w:hAnsi="Arial" w:cs="Arial"/>
        </w:rPr>
        <w:br/>
      </w:r>
      <w:r w:rsidRPr="001137D2">
        <w:rPr>
          <w:rFonts w:ascii="Arial" w:hAnsi="Arial" w:cs="Arial"/>
        </w:rPr>
        <w:t>w spółdzielni socjalnej nieprzerwanie przez okres co najmniej 24 miesięcy.</w:t>
      </w:r>
    </w:p>
    <w:p w14:paraId="78014769" w14:textId="7B69E300" w:rsidR="008D1BB4" w:rsidRPr="001137D2" w:rsidRDefault="008D1BB4" w:rsidP="0036477F">
      <w:pPr>
        <w:pStyle w:val="Akapitzlist"/>
        <w:numPr>
          <w:ilvl w:val="0"/>
          <w:numId w:val="20"/>
        </w:numPr>
        <w:autoSpaceDE w:val="0"/>
        <w:autoSpaceDN w:val="0"/>
        <w:adjustRightInd w:val="0"/>
        <w:rPr>
          <w:rFonts w:ascii="Arial" w:hAnsi="Arial" w:cs="Arial"/>
        </w:rPr>
      </w:pPr>
      <w:r w:rsidRPr="001137D2">
        <w:rPr>
          <w:rFonts w:ascii="Arial" w:hAnsi="Arial" w:cs="Arial"/>
        </w:rPr>
        <w:t>Wysokość przeciętnego wynagrodzenia, o którym mowa wyżej, przyjmowana jest na dzień zawarcia umowy pomiędzy Dyrektorem Urzędu a Wnioskodawcą.</w:t>
      </w:r>
    </w:p>
    <w:p w14:paraId="641D7D74" w14:textId="24FC97A5" w:rsidR="008D1BB4" w:rsidRPr="001137D2" w:rsidRDefault="008D1BB4" w:rsidP="0036477F">
      <w:pPr>
        <w:pStyle w:val="Akapitzlist"/>
        <w:numPr>
          <w:ilvl w:val="0"/>
          <w:numId w:val="20"/>
        </w:numPr>
        <w:autoSpaceDE w:val="0"/>
        <w:autoSpaceDN w:val="0"/>
        <w:adjustRightInd w:val="0"/>
        <w:rPr>
          <w:rFonts w:ascii="Arial" w:hAnsi="Arial" w:cs="Arial"/>
        </w:rPr>
      </w:pPr>
      <w:r w:rsidRPr="001137D2">
        <w:rPr>
          <w:rFonts w:ascii="Arial" w:hAnsi="Arial" w:cs="Arial"/>
        </w:rPr>
        <w:t>Wnioskodawca, któremu zostały przyznane środki na podjęcie działalności gospodarczej, rolniczej albo na podjęcie działalności w formie spółdzielni socjalnej na jednego członka założyciela spółdzielni oraz na jednego członka przystępującego do spółdzielni socjalnej po jej założeniu powinien podjąć tą działalność lub wnieść wkład na warunkach określonych w umowie.</w:t>
      </w:r>
    </w:p>
    <w:p w14:paraId="5A62C426" w14:textId="69B9F122" w:rsidR="008D1BB4" w:rsidRPr="001137D2" w:rsidRDefault="008D1BB4" w:rsidP="0036477F">
      <w:pPr>
        <w:pStyle w:val="Akapitzlist"/>
        <w:numPr>
          <w:ilvl w:val="0"/>
          <w:numId w:val="20"/>
        </w:numPr>
        <w:autoSpaceDE w:val="0"/>
        <w:autoSpaceDN w:val="0"/>
        <w:adjustRightInd w:val="0"/>
        <w:rPr>
          <w:rFonts w:ascii="Arial" w:hAnsi="Arial" w:cs="Arial"/>
        </w:rPr>
      </w:pPr>
      <w:r w:rsidRPr="001137D2">
        <w:rPr>
          <w:rFonts w:ascii="Arial" w:hAnsi="Arial" w:cs="Arial"/>
        </w:rPr>
        <w:t>Starosta niezwłocznie po pozytywnym rozpatrzeniu wniosku wzywa wnioskodawcę do negocjacji warunków umowy dotyczącej przyznania środków.</w:t>
      </w:r>
    </w:p>
    <w:p w14:paraId="1A0BCD0F" w14:textId="6328F70C" w:rsidR="008D1BB4" w:rsidRPr="001137D2" w:rsidRDefault="008D1BB4" w:rsidP="0036477F">
      <w:pPr>
        <w:pStyle w:val="Akapitzlist"/>
        <w:numPr>
          <w:ilvl w:val="0"/>
          <w:numId w:val="20"/>
        </w:numPr>
        <w:autoSpaceDE w:val="0"/>
        <w:autoSpaceDN w:val="0"/>
        <w:adjustRightInd w:val="0"/>
        <w:rPr>
          <w:rFonts w:ascii="Arial" w:hAnsi="Arial" w:cs="Arial"/>
        </w:rPr>
      </w:pPr>
      <w:r w:rsidRPr="001137D2">
        <w:rPr>
          <w:rFonts w:ascii="Arial" w:hAnsi="Arial" w:cs="Arial"/>
        </w:rPr>
        <w:t>W terminie 14 dni od dnia zakończenia negocjacji Dyrektor Urzędu, działający w imieniu Starosty, zawiera umowę z Wnioskodawcą.</w:t>
      </w:r>
    </w:p>
    <w:p w14:paraId="51C67777" w14:textId="7A1D3D54" w:rsidR="008D1BB4" w:rsidRPr="001137D2" w:rsidRDefault="008D1BB4" w:rsidP="0036477F">
      <w:pPr>
        <w:pStyle w:val="Akapitzlist"/>
        <w:numPr>
          <w:ilvl w:val="0"/>
          <w:numId w:val="20"/>
        </w:numPr>
        <w:autoSpaceDE w:val="0"/>
        <w:autoSpaceDN w:val="0"/>
        <w:adjustRightInd w:val="0"/>
        <w:rPr>
          <w:rFonts w:ascii="Arial" w:hAnsi="Arial" w:cs="Arial"/>
        </w:rPr>
      </w:pPr>
      <w:r w:rsidRPr="001137D2">
        <w:rPr>
          <w:rFonts w:ascii="Arial" w:hAnsi="Arial" w:cs="Arial"/>
        </w:rPr>
        <w:t xml:space="preserve">Umowę zawiera się pod rygorem nieważności na piśmie. Zawarcie umowy następuje </w:t>
      </w:r>
      <w:r w:rsidR="00164170">
        <w:rPr>
          <w:rFonts w:ascii="Arial" w:hAnsi="Arial" w:cs="Arial"/>
        </w:rPr>
        <w:br/>
      </w:r>
      <w:r w:rsidRPr="001137D2">
        <w:rPr>
          <w:rFonts w:ascii="Arial" w:hAnsi="Arial" w:cs="Arial"/>
        </w:rPr>
        <w:t>w drodze zgodnego oświadczenia woli obu stron wyrażonego złożeniem podpisów. Zmiana umowy wymaga formy pisemnej.</w:t>
      </w:r>
    </w:p>
    <w:p w14:paraId="45E1E0DA" w14:textId="0314B40E" w:rsidR="008D1BB4" w:rsidRPr="001137D2" w:rsidRDefault="008D1BB4" w:rsidP="0036477F">
      <w:pPr>
        <w:pStyle w:val="Akapitzlist"/>
        <w:numPr>
          <w:ilvl w:val="0"/>
          <w:numId w:val="20"/>
        </w:numPr>
        <w:autoSpaceDE w:val="0"/>
        <w:autoSpaceDN w:val="0"/>
        <w:adjustRightInd w:val="0"/>
        <w:rPr>
          <w:rFonts w:ascii="Arial" w:hAnsi="Arial" w:cs="Arial"/>
        </w:rPr>
      </w:pPr>
      <w:r w:rsidRPr="001137D2">
        <w:rPr>
          <w:rFonts w:ascii="Arial" w:hAnsi="Arial" w:cs="Arial"/>
        </w:rPr>
        <w:t>Umowa zawiera w szczególności:</w:t>
      </w:r>
    </w:p>
    <w:p w14:paraId="057BF61F" w14:textId="71A8CBBF" w:rsidR="008D1BB4" w:rsidRPr="001137D2" w:rsidRDefault="008D1BB4" w:rsidP="0036477F">
      <w:pPr>
        <w:pStyle w:val="Akapitzlist"/>
        <w:numPr>
          <w:ilvl w:val="0"/>
          <w:numId w:val="22"/>
        </w:numPr>
        <w:autoSpaceDE w:val="0"/>
        <w:autoSpaceDN w:val="0"/>
        <w:adjustRightInd w:val="0"/>
        <w:rPr>
          <w:rFonts w:ascii="Arial" w:hAnsi="Arial" w:cs="Arial"/>
        </w:rPr>
      </w:pPr>
      <w:r w:rsidRPr="001137D2">
        <w:rPr>
          <w:rFonts w:ascii="Arial" w:hAnsi="Arial" w:cs="Arial"/>
        </w:rPr>
        <w:t>zobowiązanie Urzędu do:</w:t>
      </w:r>
    </w:p>
    <w:p w14:paraId="7F9DBE74" w14:textId="6AB6E689" w:rsidR="008D1BB4" w:rsidRPr="001137D2" w:rsidRDefault="008D1BB4" w:rsidP="0036477F">
      <w:pPr>
        <w:pStyle w:val="Akapitzlist"/>
        <w:numPr>
          <w:ilvl w:val="1"/>
          <w:numId w:val="23"/>
        </w:numPr>
        <w:autoSpaceDE w:val="0"/>
        <w:autoSpaceDN w:val="0"/>
        <w:adjustRightInd w:val="0"/>
        <w:rPr>
          <w:rFonts w:ascii="Arial" w:hAnsi="Arial" w:cs="Arial"/>
        </w:rPr>
      </w:pPr>
      <w:r w:rsidRPr="001137D2">
        <w:rPr>
          <w:rFonts w:ascii="Arial" w:hAnsi="Arial" w:cs="Arial"/>
        </w:rPr>
        <w:t>wypłaty środków w kwocie ustalonej w wyniku negocjacji, obejmującej kwotę podatku od towarów i usług,</w:t>
      </w:r>
    </w:p>
    <w:p w14:paraId="61A05502" w14:textId="7DFCF1EC" w:rsidR="008D1BB4" w:rsidRPr="001137D2" w:rsidRDefault="008D1BB4" w:rsidP="0036477F">
      <w:pPr>
        <w:pStyle w:val="Akapitzlist"/>
        <w:numPr>
          <w:ilvl w:val="0"/>
          <w:numId w:val="23"/>
        </w:numPr>
        <w:autoSpaceDE w:val="0"/>
        <w:autoSpaceDN w:val="0"/>
        <w:adjustRightInd w:val="0"/>
        <w:rPr>
          <w:rFonts w:ascii="Arial" w:hAnsi="Arial" w:cs="Arial"/>
        </w:rPr>
      </w:pPr>
      <w:r w:rsidRPr="001137D2">
        <w:rPr>
          <w:rFonts w:ascii="Arial" w:hAnsi="Arial" w:cs="Arial"/>
        </w:rPr>
        <w:t>co najmniej jednokrotnego zweryfikowania prawidłowości realizacji warunków umowy przez Wnioskodawcę, w czasie obowiązywania umowy;</w:t>
      </w:r>
    </w:p>
    <w:p w14:paraId="5EEA2B14" w14:textId="68A0BD51" w:rsidR="008D1BB4" w:rsidRPr="001137D2" w:rsidRDefault="008D1BB4" w:rsidP="0036477F">
      <w:pPr>
        <w:pStyle w:val="Akapitzlist"/>
        <w:numPr>
          <w:ilvl w:val="0"/>
          <w:numId w:val="22"/>
        </w:numPr>
        <w:autoSpaceDE w:val="0"/>
        <w:autoSpaceDN w:val="0"/>
        <w:adjustRightInd w:val="0"/>
        <w:rPr>
          <w:rFonts w:ascii="Arial" w:hAnsi="Arial" w:cs="Arial"/>
        </w:rPr>
      </w:pPr>
      <w:r w:rsidRPr="001137D2">
        <w:rPr>
          <w:rFonts w:ascii="Arial" w:hAnsi="Arial" w:cs="Arial"/>
        </w:rPr>
        <w:t>zobowiązanie Wnioskodawcy do:</w:t>
      </w:r>
    </w:p>
    <w:p w14:paraId="58839A0C" w14:textId="7298C024" w:rsidR="008D1BB4" w:rsidRPr="001137D2" w:rsidRDefault="008D1BB4" w:rsidP="0036477F">
      <w:pPr>
        <w:pStyle w:val="Akapitzlist"/>
        <w:numPr>
          <w:ilvl w:val="1"/>
          <w:numId w:val="24"/>
        </w:numPr>
        <w:autoSpaceDE w:val="0"/>
        <w:autoSpaceDN w:val="0"/>
        <w:adjustRightInd w:val="0"/>
        <w:rPr>
          <w:rFonts w:ascii="Arial" w:hAnsi="Arial" w:cs="Arial"/>
        </w:rPr>
      </w:pPr>
      <w:r w:rsidRPr="001137D2">
        <w:rPr>
          <w:rFonts w:ascii="Arial" w:hAnsi="Arial" w:cs="Arial"/>
        </w:rPr>
        <w:t xml:space="preserve">przeznaczenia przyznanych środków na cele i rodzaje wydatków określone </w:t>
      </w:r>
      <w:r w:rsidR="001137D2">
        <w:rPr>
          <w:rFonts w:ascii="Arial" w:hAnsi="Arial" w:cs="Arial"/>
        </w:rPr>
        <w:br/>
      </w:r>
      <w:r w:rsidRPr="001137D2">
        <w:rPr>
          <w:rFonts w:ascii="Arial" w:hAnsi="Arial" w:cs="Arial"/>
        </w:rPr>
        <w:t>w umowie;</w:t>
      </w:r>
    </w:p>
    <w:p w14:paraId="450AE04C" w14:textId="77777777" w:rsidR="001137D2" w:rsidRDefault="008D1BB4" w:rsidP="0036477F">
      <w:pPr>
        <w:pStyle w:val="Akapitzlist"/>
        <w:numPr>
          <w:ilvl w:val="0"/>
          <w:numId w:val="24"/>
        </w:numPr>
        <w:autoSpaceDE w:val="0"/>
        <w:autoSpaceDN w:val="0"/>
        <w:adjustRightInd w:val="0"/>
        <w:rPr>
          <w:rFonts w:ascii="Arial" w:hAnsi="Arial" w:cs="Arial"/>
        </w:rPr>
      </w:pPr>
      <w:r w:rsidRPr="001137D2">
        <w:rPr>
          <w:rFonts w:ascii="Arial" w:hAnsi="Arial" w:cs="Arial"/>
        </w:rPr>
        <w:t xml:space="preserve">prowadzenia działalności gospodarczej, działalności rolniczej lub członkostwa </w:t>
      </w:r>
      <w:r w:rsidR="001137D2">
        <w:rPr>
          <w:rFonts w:ascii="Arial" w:hAnsi="Arial" w:cs="Arial"/>
        </w:rPr>
        <w:br/>
      </w:r>
      <w:r w:rsidRPr="001137D2">
        <w:rPr>
          <w:rFonts w:ascii="Arial" w:hAnsi="Arial" w:cs="Arial"/>
        </w:rPr>
        <w:t>w spółdzielni socjalnej nieprzerwanie przez okres:</w:t>
      </w:r>
    </w:p>
    <w:p w14:paraId="4B6F81FC" w14:textId="77777777" w:rsidR="00F1111D" w:rsidRDefault="008D1BB4" w:rsidP="00F1111D">
      <w:pPr>
        <w:pStyle w:val="Akapitzlist"/>
        <w:autoSpaceDE w:val="0"/>
        <w:autoSpaceDN w:val="0"/>
        <w:adjustRightInd w:val="0"/>
        <w:ind w:left="928"/>
        <w:rPr>
          <w:rFonts w:ascii="Arial" w:hAnsi="Arial" w:cs="Arial"/>
        </w:rPr>
      </w:pPr>
      <w:r w:rsidRPr="001137D2">
        <w:rPr>
          <w:rFonts w:ascii="Arial" w:hAnsi="Arial" w:cs="Arial"/>
        </w:rPr>
        <w:t>- co najmniej 12 miesięcy, jeżeli środki zostały przyznane w kwocie nie wyższej niż sześciokrotność przeciętnego wynagrodzenia, albo</w:t>
      </w:r>
    </w:p>
    <w:p w14:paraId="5EDE97FB" w14:textId="2A95AF36" w:rsidR="008D1BB4" w:rsidRPr="003126E8" w:rsidRDefault="008D1BB4" w:rsidP="00F1111D">
      <w:pPr>
        <w:pStyle w:val="Akapitzlist"/>
        <w:autoSpaceDE w:val="0"/>
        <w:autoSpaceDN w:val="0"/>
        <w:adjustRightInd w:val="0"/>
        <w:ind w:left="928"/>
        <w:rPr>
          <w:rFonts w:ascii="Arial" w:hAnsi="Arial" w:cs="Arial"/>
        </w:rPr>
      </w:pPr>
      <w:r w:rsidRPr="003126E8">
        <w:rPr>
          <w:rFonts w:ascii="Arial" w:hAnsi="Arial" w:cs="Arial"/>
        </w:rPr>
        <w:t>- co najmniej 24 miesięcy, jeżeli środki zostały przyznane w kwocie wynoszącej od sześciokrotności do piętnastokrotności przeciętnego wynagrodzenia,</w:t>
      </w:r>
    </w:p>
    <w:p w14:paraId="1C7953E6" w14:textId="50D300CD" w:rsidR="008D1BB4" w:rsidRPr="00F1111D" w:rsidRDefault="008D1BB4" w:rsidP="0036477F">
      <w:pPr>
        <w:pStyle w:val="Akapitzlist"/>
        <w:numPr>
          <w:ilvl w:val="0"/>
          <w:numId w:val="24"/>
        </w:numPr>
        <w:autoSpaceDE w:val="0"/>
        <w:autoSpaceDN w:val="0"/>
        <w:adjustRightInd w:val="0"/>
        <w:rPr>
          <w:rFonts w:ascii="Arial" w:hAnsi="Arial" w:cs="Arial"/>
        </w:rPr>
      </w:pPr>
      <w:r w:rsidRPr="00F1111D">
        <w:rPr>
          <w:rFonts w:ascii="Arial" w:hAnsi="Arial" w:cs="Arial"/>
        </w:rPr>
        <w:t>udokumentowania realizacji umowy na wezwanie Urzędu;</w:t>
      </w:r>
    </w:p>
    <w:p w14:paraId="75945E9E" w14:textId="79FC7540" w:rsidR="008D1BB4" w:rsidRPr="00F1111D" w:rsidRDefault="008D1BB4" w:rsidP="0036477F">
      <w:pPr>
        <w:pStyle w:val="Akapitzlist"/>
        <w:numPr>
          <w:ilvl w:val="0"/>
          <w:numId w:val="24"/>
        </w:numPr>
        <w:autoSpaceDE w:val="0"/>
        <w:autoSpaceDN w:val="0"/>
        <w:adjustRightInd w:val="0"/>
        <w:rPr>
          <w:rFonts w:ascii="Arial" w:hAnsi="Arial" w:cs="Arial"/>
        </w:rPr>
      </w:pPr>
      <w:r w:rsidRPr="00F1111D">
        <w:rPr>
          <w:rFonts w:ascii="Arial" w:hAnsi="Arial" w:cs="Arial"/>
        </w:rPr>
        <w:t>umożliwienia wykonania przez Urząd czynności zweryfikowania prawidłowości realizacji warunków umowy,</w:t>
      </w:r>
    </w:p>
    <w:p w14:paraId="57FEB8DA" w14:textId="2E976B04" w:rsidR="008D1BB4" w:rsidRPr="00F1111D" w:rsidRDefault="008D1BB4" w:rsidP="0036477F">
      <w:pPr>
        <w:pStyle w:val="Akapitzlist"/>
        <w:numPr>
          <w:ilvl w:val="0"/>
          <w:numId w:val="24"/>
        </w:numPr>
        <w:autoSpaceDE w:val="0"/>
        <w:autoSpaceDN w:val="0"/>
        <w:adjustRightInd w:val="0"/>
        <w:rPr>
          <w:rFonts w:ascii="Arial" w:hAnsi="Arial" w:cs="Arial"/>
        </w:rPr>
      </w:pPr>
      <w:r w:rsidRPr="00F1111D">
        <w:rPr>
          <w:rFonts w:ascii="Arial" w:hAnsi="Arial" w:cs="Arial"/>
        </w:rPr>
        <w:t>informowania Urzędu o wszelkich zmianach dotyczących realizacji umowy niezwłocznie od dnia wystąpienia tych zmian;</w:t>
      </w:r>
    </w:p>
    <w:p w14:paraId="62065AEF" w14:textId="50C0EC7B" w:rsidR="008D1BB4" w:rsidRPr="00F1111D" w:rsidRDefault="008D1BB4" w:rsidP="0036477F">
      <w:pPr>
        <w:pStyle w:val="Akapitzlist"/>
        <w:numPr>
          <w:ilvl w:val="0"/>
          <w:numId w:val="24"/>
        </w:numPr>
        <w:autoSpaceDE w:val="0"/>
        <w:autoSpaceDN w:val="0"/>
        <w:adjustRightInd w:val="0"/>
        <w:rPr>
          <w:rFonts w:ascii="Arial" w:hAnsi="Arial" w:cs="Arial"/>
        </w:rPr>
      </w:pPr>
      <w:r w:rsidRPr="00F1111D">
        <w:rPr>
          <w:rFonts w:ascii="Arial" w:hAnsi="Arial" w:cs="Arial"/>
        </w:rPr>
        <w:t>rozliczenia otrzymanych środków w terminie określonym w umowie,</w:t>
      </w:r>
    </w:p>
    <w:p w14:paraId="28DB7790" w14:textId="13BAA373" w:rsidR="008D1BB4" w:rsidRPr="00F1111D" w:rsidRDefault="008D1BB4" w:rsidP="0036477F">
      <w:pPr>
        <w:pStyle w:val="Akapitzlist"/>
        <w:numPr>
          <w:ilvl w:val="0"/>
          <w:numId w:val="24"/>
        </w:numPr>
        <w:autoSpaceDE w:val="0"/>
        <w:autoSpaceDN w:val="0"/>
        <w:adjustRightInd w:val="0"/>
        <w:rPr>
          <w:rFonts w:ascii="Arial" w:hAnsi="Arial" w:cs="Arial"/>
        </w:rPr>
      </w:pPr>
      <w:r w:rsidRPr="00F1111D">
        <w:rPr>
          <w:rFonts w:ascii="Arial" w:hAnsi="Arial" w:cs="Arial"/>
        </w:rPr>
        <w:t xml:space="preserve">poinformowania Urzędu o nieprowadzeniu lub prowadzeniu działalności oraz jej zakresie w terminie 12 miesięcy po upływie odpowiednio okresu, o którym mowa </w:t>
      </w:r>
      <w:r w:rsidR="00164170">
        <w:rPr>
          <w:rFonts w:ascii="Arial" w:hAnsi="Arial" w:cs="Arial"/>
        </w:rPr>
        <w:br/>
      </w:r>
      <w:r w:rsidRPr="00F1111D">
        <w:rPr>
          <w:rFonts w:ascii="Arial" w:hAnsi="Arial" w:cs="Arial"/>
        </w:rPr>
        <w:t>w pkt 2 lit. b</w:t>
      </w:r>
    </w:p>
    <w:p w14:paraId="4E0A590F" w14:textId="77777777" w:rsidR="00F1111D" w:rsidRDefault="008D1BB4" w:rsidP="0036477F">
      <w:pPr>
        <w:pStyle w:val="Akapitzlist"/>
        <w:numPr>
          <w:ilvl w:val="0"/>
          <w:numId w:val="24"/>
        </w:numPr>
        <w:autoSpaceDE w:val="0"/>
        <w:autoSpaceDN w:val="0"/>
        <w:adjustRightInd w:val="0"/>
        <w:rPr>
          <w:rFonts w:ascii="Arial" w:hAnsi="Arial" w:cs="Arial"/>
        </w:rPr>
      </w:pPr>
      <w:r w:rsidRPr="00F1111D">
        <w:rPr>
          <w:rFonts w:ascii="Arial" w:hAnsi="Arial" w:cs="Arial"/>
        </w:rPr>
        <w:t>zwrotu:</w:t>
      </w:r>
    </w:p>
    <w:p w14:paraId="1189BFDB" w14:textId="77777777" w:rsidR="00F1111D" w:rsidRDefault="008D1BB4" w:rsidP="00F1111D">
      <w:pPr>
        <w:pStyle w:val="Akapitzlist"/>
        <w:autoSpaceDE w:val="0"/>
        <w:autoSpaceDN w:val="0"/>
        <w:adjustRightInd w:val="0"/>
        <w:ind w:left="928"/>
        <w:rPr>
          <w:rFonts w:ascii="Arial" w:hAnsi="Arial" w:cs="Arial"/>
        </w:rPr>
      </w:pPr>
      <w:r w:rsidRPr="00F1111D">
        <w:rPr>
          <w:rFonts w:ascii="Arial" w:hAnsi="Arial" w:cs="Arial"/>
        </w:rPr>
        <w:t>- otrzymanych środków oraz</w:t>
      </w:r>
    </w:p>
    <w:p w14:paraId="757449BE" w14:textId="0D63557C" w:rsidR="008D1BB4" w:rsidRPr="003126E8" w:rsidRDefault="008D1BB4" w:rsidP="00907A54">
      <w:pPr>
        <w:pStyle w:val="Akapitzlist"/>
        <w:autoSpaceDE w:val="0"/>
        <w:autoSpaceDN w:val="0"/>
        <w:adjustRightInd w:val="0"/>
        <w:ind w:left="928"/>
        <w:rPr>
          <w:rFonts w:ascii="Arial" w:hAnsi="Arial" w:cs="Arial"/>
        </w:rPr>
      </w:pPr>
      <w:r w:rsidRPr="003126E8">
        <w:rPr>
          <w:rFonts w:ascii="Arial" w:hAnsi="Arial" w:cs="Arial"/>
        </w:rPr>
        <w:t xml:space="preserve">- odsetek od środków, naliczonych od dnia ich otrzymania w wysokości określonej jak dla zaległości podatkowych, w terminie 3 miesięcy od dnia otrzymania wezwania </w:t>
      </w:r>
      <w:r w:rsidRPr="003126E8">
        <w:rPr>
          <w:rFonts w:ascii="Arial" w:hAnsi="Arial" w:cs="Arial"/>
        </w:rPr>
        <w:lastRenderedPageBreak/>
        <w:t>Urzędu do zapłaty w przypadku ujawnienia naruszenia co najmniej jednego z warunków umowy;</w:t>
      </w:r>
    </w:p>
    <w:p w14:paraId="62A6EBCA" w14:textId="77777777" w:rsidR="00F1111D" w:rsidRDefault="008D1BB4" w:rsidP="0036477F">
      <w:pPr>
        <w:pStyle w:val="Akapitzlist"/>
        <w:numPr>
          <w:ilvl w:val="0"/>
          <w:numId w:val="24"/>
        </w:numPr>
        <w:autoSpaceDE w:val="0"/>
        <w:autoSpaceDN w:val="0"/>
        <w:adjustRightInd w:val="0"/>
        <w:rPr>
          <w:rFonts w:ascii="Arial" w:hAnsi="Arial" w:cs="Arial"/>
        </w:rPr>
      </w:pPr>
      <w:r w:rsidRPr="00F1111D">
        <w:rPr>
          <w:rFonts w:ascii="Arial" w:hAnsi="Arial" w:cs="Arial"/>
        </w:rPr>
        <w:t xml:space="preserve">zabezpieczenia zwrotu kwoty środków </w:t>
      </w:r>
    </w:p>
    <w:p w14:paraId="093DF610" w14:textId="3D077882" w:rsidR="008D1BB4" w:rsidRPr="00F1111D" w:rsidRDefault="008D1BB4" w:rsidP="00F1111D">
      <w:pPr>
        <w:pStyle w:val="Akapitzlist"/>
        <w:autoSpaceDE w:val="0"/>
        <w:autoSpaceDN w:val="0"/>
        <w:adjustRightInd w:val="0"/>
        <w:ind w:left="928"/>
        <w:rPr>
          <w:rFonts w:ascii="Arial" w:hAnsi="Arial" w:cs="Arial"/>
        </w:rPr>
      </w:pPr>
      <w:r w:rsidRPr="00F1111D">
        <w:rPr>
          <w:rFonts w:ascii="Arial" w:hAnsi="Arial" w:cs="Arial"/>
        </w:rPr>
        <w:t>- w formie poręczenia</w:t>
      </w:r>
      <w:r w:rsidR="00F1111D">
        <w:rPr>
          <w:rFonts w:ascii="Arial" w:hAnsi="Arial" w:cs="Arial"/>
        </w:rPr>
        <w:t>,</w:t>
      </w:r>
      <w:r w:rsidRPr="00F1111D">
        <w:rPr>
          <w:rFonts w:ascii="Arial" w:hAnsi="Arial" w:cs="Arial"/>
        </w:rPr>
        <w:t xml:space="preserve"> blokady rachunku bankowego lub aktu notarialnego o poddaniu się egzekucji przez dłużnika;</w:t>
      </w:r>
    </w:p>
    <w:p w14:paraId="2CA3AC7F" w14:textId="77777777" w:rsidR="00F1111D" w:rsidRDefault="008D1BB4" w:rsidP="0036477F">
      <w:pPr>
        <w:pStyle w:val="Akapitzlist"/>
        <w:numPr>
          <w:ilvl w:val="0"/>
          <w:numId w:val="24"/>
        </w:numPr>
        <w:autoSpaceDE w:val="0"/>
        <w:autoSpaceDN w:val="0"/>
        <w:adjustRightInd w:val="0"/>
        <w:rPr>
          <w:rFonts w:ascii="Arial" w:hAnsi="Arial" w:cs="Arial"/>
        </w:rPr>
      </w:pPr>
      <w:r w:rsidRPr="00F1111D">
        <w:rPr>
          <w:rFonts w:ascii="Arial" w:hAnsi="Arial" w:cs="Arial"/>
        </w:rPr>
        <w:t>zwrotu równowartości odliczonego lub zwróconego, zgodnie z ustawą z dnia 11 marca 2004 r. o podatku od towarów i usług, podatku naliczonego z tytułu zakupionych towarów i usług sfinansowanych z przyznanych środków:</w:t>
      </w:r>
    </w:p>
    <w:p w14:paraId="0D84A08F" w14:textId="30B454AB" w:rsidR="00F1111D" w:rsidRDefault="008D1BB4" w:rsidP="00F1111D">
      <w:pPr>
        <w:pStyle w:val="Akapitzlist"/>
        <w:autoSpaceDE w:val="0"/>
        <w:autoSpaceDN w:val="0"/>
        <w:adjustRightInd w:val="0"/>
        <w:ind w:left="928"/>
        <w:rPr>
          <w:rFonts w:ascii="Arial" w:hAnsi="Arial" w:cs="Arial"/>
        </w:rPr>
      </w:pPr>
      <w:r w:rsidRPr="00F1111D">
        <w:rPr>
          <w:rFonts w:ascii="Arial" w:hAnsi="Arial" w:cs="Arial"/>
        </w:rPr>
        <w:t xml:space="preserve">- w terminie 90 dni od dnia złożenia deklaracji podatkowej dla podatku od towarów </w:t>
      </w:r>
      <w:r w:rsidR="00F1111D">
        <w:rPr>
          <w:rFonts w:ascii="Arial" w:hAnsi="Arial" w:cs="Arial"/>
        </w:rPr>
        <w:br/>
      </w:r>
      <w:r w:rsidRPr="00F1111D">
        <w:rPr>
          <w:rFonts w:ascii="Arial" w:hAnsi="Arial" w:cs="Arial"/>
        </w:rPr>
        <w:t xml:space="preserve">i usług, w której wykazano kwotę podatku naliczonego z tego tytułu, w </w:t>
      </w:r>
      <w:r w:rsidR="007F46BB" w:rsidRPr="00F1111D">
        <w:rPr>
          <w:rFonts w:ascii="Arial" w:hAnsi="Arial" w:cs="Arial"/>
        </w:rPr>
        <w:t>przypadku,</w:t>
      </w:r>
      <w:r w:rsidRPr="00F1111D">
        <w:rPr>
          <w:rFonts w:ascii="Arial" w:hAnsi="Arial" w:cs="Arial"/>
        </w:rPr>
        <w:t xml:space="preserve"> gdy z deklaracji za dany okres rozliczeniowy wynika kwota podatku podlegającego wpłacie do urzędu skarbowego lub kwota do przeniesienia na następny okres rozliczeniowy,</w:t>
      </w:r>
    </w:p>
    <w:p w14:paraId="29DD306A" w14:textId="2FFC3E71" w:rsidR="008D1BB4" w:rsidRPr="003126E8" w:rsidRDefault="008D1BB4" w:rsidP="00F1111D">
      <w:pPr>
        <w:pStyle w:val="Akapitzlist"/>
        <w:autoSpaceDE w:val="0"/>
        <w:autoSpaceDN w:val="0"/>
        <w:adjustRightInd w:val="0"/>
        <w:ind w:left="928"/>
        <w:rPr>
          <w:rFonts w:ascii="Arial" w:hAnsi="Arial" w:cs="Arial"/>
        </w:rPr>
      </w:pPr>
      <w:r w:rsidRPr="003126E8">
        <w:rPr>
          <w:rFonts w:ascii="Arial" w:hAnsi="Arial" w:cs="Arial"/>
        </w:rPr>
        <w:t xml:space="preserve">- w terminie 30 dni od dnia dokonania przez urząd skarbowy zwrotu podatku, </w:t>
      </w:r>
      <w:r w:rsidR="00F1111D">
        <w:rPr>
          <w:rFonts w:ascii="Arial" w:hAnsi="Arial" w:cs="Arial"/>
        </w:rPr>
        <w:br/>
      </w:r>
      <w:r w:rsidRPr="003126E8">
        <w:rPr>
          <w:rFonts w:ascii="Arial" w:hAnsi="Arial" w:cs="Arial"/>
        </w:rPr>
        <w:t xml:space="preserve">w </w:t>
      </w:r>
      <w:r w:rsidR="007F46BB" w:rsidRPr="003126E8">
        <w:rPr>
          <w:rFonts w:ascii="Arial" w:hAnsi="Arial" w:cs="Arial"/>
        </w:rPr>
        <w:t>przypadku,</w:t>
      </w:r>
      <w:r w:rsidRPr="003126E8">
        <w:rPr>
          <w:rFonts w:ascii="Arial" w:hAnsi="Arial" w:cs="Arial"/>
        </w:rPr>
        <w:t xml:space="preserve"> gdy z deklaracji podatkowej dla podatku od towarów i usług za dany okres rozliczeniowy, w której wykazano kwotę podatku naliczonego z tego tytułu, wynika kwota do zwrotu,</w:t>
      </w:r>
    </w:p>
    <w:p w14:paraId="272D9643" w14:textId="77777777" w:rsidR="00F1111D" w:rsidRDefault="008D1BB4" w:rsidP="0036477F">
      <w:pPr>
        <w:pStyle w:val="Akapitzlist"/>
        <w:numPr>
          <w:ilvl w:val="0"/>
          <w:numId w:val="24"/>
        </w:numPr>
        <w:autoSpaceDE w:val="0"/>
        <w:autoSpaceDN w:val="0"/>
        <w:adjustRightInd w:val="0"/>
        <w:rPr>
          <w:rFonts w:ascii="Arial" w:hAnsi="Arial" w:cs="Arial"/>
        </w:rPr>
      </w:pPr>
      <w:r w:rsidRPr="00F1111D">
        <w:rPr>
          <w:rFonts w:ascii="Arial" w:hAnsi="Arial" w:cs="Arial"/>
        </w:rPr>
        <w:t xml:space="preserve">przedstawienia następujących dokumentów: </w:t>
      </w:r>
    </w:p>
    <w:p w14:paraId="5C2DB178" w14:textId="77777777" w:rsidR="00F1111D" w:rsidRDefault="008D1BB4" w:rsidP="00F1111D">
      <w:pPr>
        <w:pStyle w:val="Akapitzlist"/>
        <w:autoSpaceDE w:val="0"/>
        <w:autoSpaceDN w:val="0"/>
        <w:adjustRightInd w:val="0"/>
        <w:ind w:left="928"/>
        <w:rPr>
          <w:rFonts w:ascii="Arial" w:hAnsi="Arial" w:cs="Arial"/>
        </w:rPr>
      </w:pPr>
      <w:r w:rsidRPr="00F1111D">
        <w:rPr>
          <w:rFonts w:ascii="Arial" w:hAnsi="Arial" w:cs="Arial"/>
        </w:rPr>
        <w:t xml:space="preserve">- zaświadczenie o wpisie do CEIDG, odpis z KRS, </w:t>
      </w:r>
    </w:p>
    <w:p w14:paraId="06347668" w14:textId="77777777" w:rsidR="00F1111D" w:rsidRDefault="008D1BB4" w:rsidP="00F1111D">
      <w:pPr>
        <w:pStyle w:val="Akapitzlist"/>
        <w:autoSpaceDE w:val="0"/>
        <w:autoSpaceDN w:val="0"/>
        <w:adjustRightInd w:val="0"/>
        <w:ind w:left="928"/>
        <w:rPr>
          <w:rFonts w:ascii="Arial" w:hAnsi="Arial" w:cs="Arial"/>
        </w:rPr>
      </w:pPr>
      <w:r w:rsidRPr="003126E8">
        <w:rPr>
          <w:rFonts w:ascii="Arial" w:hAnsi="Arial" w:cs="Arial"/>
        </w:rPr>
        <w:t xml:space="preserve">- zobowiązania spółdzielni do przyjęcia wnioskodawcy w poczet członków spółdzielni socjalnej, </w:t>
      </w:r>
    </w:p>
    <w:p w14:paraId="24F6CDDB" w14:textId="33C0CAE5" w:rsidR="008D1BB4" w:rsidRPr="003126E8" w:rsidRDefault="008D1BB4" w:rsidP="00F1111D">
      <w:pPr>
        <w:pStyle w:val="Akapitzlist"/>
        <w:autoSpaceDE w:val="0"/>
        <w:autoSpaceDN w:val="0"/>
        <w:adjustRightInd w:val="0"/>
        <w:ind w:left="928"/>
        <w:rPr>
          <w:rFonts w:ascii="Arial" w:hAnsi="Arial" w:cs="Arial"/>
        </w:rPr>
      </w:pPr>
      <w:r w:rsidRPr="003126E8">
        <w:rPr>
          <w:rFonts w:ascii="Arial" w:hAnsi="Arial" w:cs="Arial"/>
        </w:rPr>
        <w:t>- innego dokumentu potwierdzającego rozpoczęcie działalności,</w:t>
      </w:r>
    </w:p>
    <w:p w14:paraId="2B4418C9" w14:textId="4934A726" w:rsidR="008D1BB4" w:rsidRPr="00F1111D" w:rsidRDefault="008D1BB4" w:rsidP="0036477F">
      <w:pPr>
        <w:pStyle w:val="Akapitzlist"/>
        <w:numPr>
          <w:ilvl w:val="0"/>
          <w:numId w:val="24"/>
        </w:numPr>
        <w:autoSpaceDE w:val="0"/>
        <w:autoSpaceDN w:val="0"/>
        <w:adjustRightInd w:val="0"/>
        <w:rPr>
          <w:rFonts w:ascii="Arial" w:hAnsi="Arial" w:cs="Arial"/>
          <w:color w:val="FF0000"/>
          <w:u w:val="single"/>
        </w:rPr>
      </w:pPr>
      <w:r w:rsidRPr="00F1111D">
        <w:rPr>
          <w:rFonts w:ascii="Arial" w:hAnsi="Arial" w:cs="Arial"/>
        </w:rPr>
        <w:t>przedstawienia kopii koncesji, zezwolenia lub zaświadczenie o wpisie do rejestru działalności regulowanej, jeżeli jest to konieczne do prowadzenia działalności gospodarczej.</w:t>
      </w:r>
    </w:p>
    <w:p w14:paraId="7EAC51E7" w14:textId="792A11AD" w:rsidR="008D1BB4" w:rsidRPr="00F1111D" w:rsidRDefault="008D1BB4" w:rsidP="0036477F">
      <w:pPr>
        <w:pStyle w:val="Akapitzlist"/>
        <w:numPr>
          <w:ilvl w:val="0"/>
          <w:numId w:val="20"/>
        </w:numPr>
        <w:autoSpaceDE w:val="0"/>
        <w:autoSpaceDN w:val="0"/>
        <w:adjustRightInd w:val="0"/>
        <w:rPr>
          <w:rFonts w:ascii="Arial" w:hAnsi="Arial" w:cs="Arial"/>
        </w:rPr>
      </w:pPr>
      <w:r w:rsidRPr="00F1111D">
        <w:rPr>
          <w:rFonts w:ascii="Arial" w:hAnsi="Arial" w:cs="Arial"/>
        </w:rPr>
        <w:t>Kwota zwrotu otrzymanych środków, w przypadku naruszenia przez wnioskodawcę co najmniej</w:t>
      </w:r>
      <w:r w:rsidR="00F1111D">
        <w:rPr>
          <w:rFonts w:ascii="Arial" w:hAnsi="Arial" w:cs="Arial"/>
        </w:rPr>
        <w:t xml:space="preserve"> </w:t>
      </w:r>
      <w:r w:rsidRPr="00F1111D">
        <w:rPr>
          <w:rFonts w:ascii="Arial" w:hAnsi="Arial" w:cs="Arial"/>
        </w:rPr>
        <w:t>jednego warunku umowy, stanowi iloczyn kwoty wypłaconych środków i ilorazu:</w:t>
      </w:r>
    </w:p>
    <w:p w14:paraId="33CF1251" w14:textId="47CB280F" w:rsidR="008D1BB4" w:rsidRPr="00F1111D" w:rsidRDefault="008D1BB4" w:rsidP="0036477F">
      <w:pPr>
        <w:pStyle w:val="Akapitzlist"/>
        <w:numPr>
          <w:ilvl w:val="0"/>
          <w:numId w:val="25"/>
        </w:numPr>
        <w:autoSpaceDE w:val="0"/>
        <w:autoSpaceDN w:val="0"/>
        <w:adjustRightInd w:val="0"/>
        <w:rPr>
          <w:rFonts w:ascii="Arial" w:hAnsi="Arial" w:cs="Arial"/>
          <w:color w:val="FF0000"/>
          <w:u w:val="single"/>
        </w:rPr>
      </w:pPr>
      <w:r w:rsidRPr="00F1111D">
        <w:rPr>
          <w:rFonts w:ascii="Arial" w:hAnsi="Arial" w:cs="Arial"/>
        </w:rPr>
        <w:t>liczby dni w okresie począwszy od dnia naruszenia warunków umowy lub od dnia śmierci wnioskodawcy, do dnia upływu odpowiedniego okresu, o którym mowa Rozdziale II ust 1</w:t>
      </w:r>
    </w:p>
    <w:p w14:paraId="29FE6998" w14:textId="07C2673D" w:rsidR="008D1BB4" w:rsidRPr="00F1111D" w:rsidRDefault="008D1BB4" w:rsidP="0036477F">
      <w:pPr>
        <w:pStyle w:val="Akapitzlist"/>
        <w:numPr>
          <w:ilvl w:val="0"/>
          <w:numId w:val="25"/>
        </w:numPr>
        <w:autoSpaceDE w:val="0"/>
        <w:autoSpaceDN w:val="0"/>
        <w:adjustRightInd w:val="0"/>
        <w:rPr>
          <w:rFonts w:ascii="Arial" w:hAnsi="Arial" w:cs="Arial"/>
        </w:rPr>
      </w:pPr>
      <w:r w:rsidRPr="00F1111D">
        <w:rPr>
          <w:rFonts w:ascii="Arial" w:hAnsi="Arial" w:cs="Arial"/>
        </w:rPr>
        <w:t>liczby dni w odpowiednim okresie, o którym mowa w Rozdziale II ust 1</w:t>
      </w:r>
    </w:p>
    <w:p w14:paraId="3D377453" w14:textId="77777777" w:rsidR="00F13C9C" w:rsidRDefault="00F13C9C" w:rsidP="0036477F">
      <w:pPr>
        <w:pStyle w:val="Akapitzlist"/>
        <w:numPr>
          <w:ilvl w:val="0"/>
          <w:numId w:val="20"/>
        </w:numPr>
        <w:autoSpaceDE w:val="0"/>
        <w:autoSpaceDN w:val="0"/>
        <w:adjustRightInd w:val="0"/>
        <w:rPr>
          <w:rFonts w:ascii="Arial" w:hAnsi="Arial" w:cs="Arial"/>
        </w:rPr>
      </w:pPr>
      <w:r w:rsidRPr="00AC522E">
        <w:rPr>
          <w:rFonts w:ascii="Arial" w:hAnsi="Arial" w:cs="Arial"/>
        </w:rPr>
        <w:t>W związku z przyznaniem Wnioskodawcy środków na podjęcie działalności gospodarczej, rolniczej albo na podjęcie działalności w formie spółdzielni socjalnej na jednego członka założyciela spółdzielni oraz na jednego członka przystępującego do spółdzielni socjalnej po jej założeniu Powiatowy Urząd Pracy w Lęborku pozbawia go statusu bezrobotnego i wykreśla z ewidencji od następnego dnia po dniu otrzymania środków na podjęcie tej działalności (art. 33 ust. 4 pkt. 2a ustawy o promocji zatrudnienia i instytucjach rynku pracy), natomiast gdy Wnioskodawcą jest osoba niepełnosprawna poszukująca pracy niepozostająca w zatrudnieniu, zostanie wykreślona z ewidencji poszukujących pracy od dnia złożenia wniosku o rezygnację z pomocy określonej w ustawie</w:t>
      </w:r>
      <w:r>
        <w:rPr>
          <w:rFonts w:ascii="Arial" w:hAnsi="Arial" w:cs="Arial"/>
        </w:rPr>
        <w:t xml:space="preserve"> z dnia 20 kwietnia 2004 r. o promocji zatrudnienia i instytucjach rynku pracy</w:t>
      </w:r>
      <w:r w:rsidRPr="00AC522E">
        <w:rPr>
          <w:rFonts w:ascii="Arial" w:hAnsi="Arial" w:cs="Arial"/>
        </w:rPr>
        <w:t xml:space="preserve"> świadczonej przez powiatowy urząd pracy, który zobowiązana jest złożyć w dniu następnym po dniu otrzymaniu środków.</w:t>
      </w:r>
    </w:p>
    <w:p w14:paraId="635A288F" w14:textId="4F279978" w:rsidR="008D1BB4" w:rsidRPr="00F1111D" w:rsidRDefault="008D1BB4" w:rsidP="0036477F">
      <w:pPr>
        <w:pStyle w:val="Akapitzlist"/>
        <w:numPr>
          <w:ilvl w:val="0"/>
          <w:numId w:val="20"/>
        </w:numPr>
        <w:autoSpaceDE w:val="0"/>
        <w:autoSpaceDN w:val="0"/>
        <w:adjustRightInd w:val="0"/>
        <w:rPr>
          <w:rFonts w:ascii="Arial" w:hAnsi="Arial" w:cs="Arial"/>
        </w:rPr>
      </w:pPr>
      <w:r w:rsidRPr="00F1111D">
        <w:rPr>
          <w:rFonts w:ascii="Arial" w:hAnsi="Arial" w:cs="Arial"/>
        </w:rPr>
        <w:t>Urząd przekazuje środki na rachunek bankowy wskazany w umowie w terminie 14 dni od dnia zawarcia umowy.</w:t>
      </w:r>
    </w:p>
    <w:p w14:paraId="14D2EFA3" w14:textId="51530E2F" w:rsidR="008D1BB4" w:rsidRPr="00F1111D" w:rsidRDefault="008D1BB4" w:rsidP="0036477F">
      <w:pPr>
        <w:pStyle w:val="Akapitzlist"/>
        <w:numPr>
          <w:ilvl w:val="0"/>
          <w:numId w:val="20"/>
        </w:numPr>
        <w:autoSpaceDE w:val="0"/>
        <w:autoSpaceDN w:val="0"/>
        <w:adjustRightInd w:val="0"/>
        <w:rPr>
          <w:rFonts w:ascii="Arial" w:hAnsi="Arial" w:cs="Arial"/>
        </w:rPr>
      </w:pPr>
      <w:r w:rsidRPr="00F1111D">
        <w:rPr>
          <w:rFonts w:ascii="Arial" w:hAnsi="Arial" w:cs="Arial"/>
        </w:rPr>
        <w:lastRenderedPageBreak/>
        <w:t>Przekazanie środków może nastąpić przed dniem przedstawienia przez Wnioskodawcę kopii koncesji, zezwolenia lub zaświadczenia o wpisie do rejestru działalności regulowanej, jeżeli wydanie koncesji, zezwolenia lub zaświadczenia o wpisie do rejestru działalności regulowanej jest uzależnione od posiadania przedmiotów lub urządzeń niezbędnych do prowadzenia danego rodzaju działalności lub poniesienia wnioskowanego wydatku, a wnioskodawca zamierza nabyć te przedmioty i urządzenia lub ponieść ten wydatek z przyznanych środków.</w:t>
      </w:r>
    </w:p>
    <w:p w14:paraId="7B3FF316" w14:textId="6452FBCE" w:rsidR="008D1BB4" w:rsidRPr="00F1111D" w:rsidRDefault="008D1BB4" w:rsidP="0036477F">
      <w:pPr>
        <w:pStyle w:val="Akapitzlist"/>
        <w:numPr>
          <w:ilvl w:val="0"/>
          <w:numId w:val="20"/>
        </w:numPr>
        <w:autoSpaceDE w:val="0"/>
        <w:autoSpaceDN w:val="0"/>
        <w:adjustRightInd w:val="0"/>
        <w:rPr>
          <w:rFonts w:ascii="Arial" w:hAnsi="Arial" w:cs="Arial"/>
        </w:rPr>
      </w:pPr>
      <w:r w:rsidRPr="00F1111D">
        <w:rPr>
          <w:rFonts w:ascii="Arial" w:hAnsi="Arial" w:cs="Arial"/>
        </w:rPr>
        <w:t>W przypadku, o którym mowa w ust. 10, wnioskodawca jest zobowiązany do przedstawienia Urzędowi kopii koncesji, zezwolenia lub zaświadczenia o wpisie do rejestru działalności regulowanej, w terminie nie dłuższym niż 6 miesięcy od dnia wypłacenia środków pod rygorem zwrotu otrzymanych środków.</w:t>
      </w:r>
    </w:p>
    <w:p w14:paraId="08BC9209" w14:textId="4F5A7BDB" w:rsidR="008D1BB4" w:rsidRPr="00F1111D" w:rsidRDefault="008D1BB4" w:rsidP="0036477F">
      <w:pPr>
        <w:pStyle w:val="Akapitzlist"/>
        <w:numPr>
          <w:ilvl w:val="0"/>
          <w:numId w:val="20"/>
        </w:numPr>
        <w:autoSpaceDE w:val="0"/>
        <w:autoSpaceDN w:val="0"/>
        <w:adjustRightInd w:val="0"/>
        <w:rPr>
          <w:rFonts w:ascii="Arial" w:hAnsi="Arial" w:cs="Arial"/>
        </w:rPr>
      </w:pPr>
      <w:r w:rsidRPr="00F1111D">
        <w:rPr>
          <w:rFonts w:ascii="Arial" w:hAnsi="Arial" w:cs="Arial"/>
        </w:rPr>
        <w:t>W przypadku zabezpieczenia w formie blokady rachunku bankowego lub aktu notarialnego o poddaniu się egzekucji środki zostaną przekazane w ciągu 14 dni od dnia dostarczenia dokumentów potwierdzających ustanowienie zabezpieczenia na rzecz Urzędu wraz z dokumentami określonymi w ust. 6 lit. k.</w:t>
      </w:r>
    </w:p>
    <w:p w14:paraId="453B1506" w14:textId="74A87F59" w:rsidR="008D1BB4" w:rsidRPr="00F1111D" w:rsidRDefault="008D1BB4" w:rsidP="0036477F">
      <w:pPr>
        <w:pStyle w:val="Akapitzlist"/>
        <w:numPr>
          <w:ilvl w:val="0"/>
          <w:numId w:val="20"/>
        </w:numPr>
        <w:autoSpaceDE w:val="0"/>
        <w:autoSpaceDN w:val="0"/>
        <w:adjustRightInd w:val="0"/>
        <w:rPr>
          <w:rFonts w:ascii="Arial" w:hAnsi="Arial" w:cs="Arial"/>
          <w:color w:val="FF0000"/>
          <w:u w:val="single"/>
        </w:rPr>
      </w:pPr>
      <w:r w:rsidRPr="00F1111D">
        <w:rPr>
          <w:rFonts w:ascii="Arial" w:hAnsi="Arial" w:cs="Arial"/>
        </w:rPr>
        <w:t>Umowa wygasa w przypadku nieprzedstawienia dokumentów, o których mowa w ust. 6 lit.</w:t>
      </w:r>
      <w:r w:rsidR="007F46BB">
        <w:rPr>
          <w:rFonts w:ascii="Arial" w:hAnsi="Arial" w:cs="Arial"/>
        </w:rPr>
        <w:t xml:space="preserve"> </w:t>
      </w:r>
      <w:r w:rsidRPr="00F1111D">
        <w:rPr>
          <w:rFonts w:ascii="Arial" w:hAnsi="Arial" w:cs="Arial"/>
        </w:rPr>
        <w:t>k i lit. l, w terminach określonych odpowiednio w ust. 5 i ust 7 pkt.1, ust 12. Jeżeli środki zostały wypłacone, wnioskodawca jest zobowiązany do zwrotu na zasadach określonych w ust. 7 lit. h.</w:t>
      </w:r>
    </w:p>
    <w:p w14:paraId="06A25209" w14:textId="6A14E4CA" w:rsidR="008D1BB4" w:rsidRPr="00F1111D" w:rsidRDefault="008D1BB4" w:rsidP="0036477F">
      <w:pPr>
        <w:pStyle w:val="Akapitzlist"/>
        <w:numPr>
          <w:ilvl w:val="0"/>
          <w:numId w:val="20"/>
        </w:numPr>
        <w:autoSpaceDE w:val="0"/>
        <w:autoSpaceDN w:val="0"/>
        <w:adjustRightInd w:val="0"/>
        <w:rPr>
          <w:rFonts w:ascii="Arial" w:hAnsi="Arial" w:cs="Arial"/>
        </w:rPr>
      </w:pPr>
      <w:r w:rsidRPr="00F1111D">
        <w:rPr>
          <w:rFonts w:ascii="Arial" w:hAnsi="Arial" w:cs="Arial"/>
        </w:rPr>
        <w:t xml:space="preserve">Terminy, o których mowa 5 i ust 7 pkt.1, ust 12 podlegają przedłużeniu na wniosek </w:t>
      </w:r>
      <w:r w:rsidR="007F46BB" w:rsidRPr="00F1111D">
        <w:rPr>
          <w:rFonts w:ascii="Arial" w:hAnsi="Arial" w:cs="Arial"/>
        </w:rPr>
        <w:t>Wnioskodawcy,</w:t>
      </w:r>
      <w:r w:rsidRPr="00F1111D">
        <w:rPr>
          <w:rFonts w:ascii="Arial" w:hAnsi="Arial" w:cs="Arial"/>
        </w:rPr>
        <w:t xml:space="preserve"> jeżeli usunięcie nieprawidłowości nie może nastąpić w terminie z przyczyn nieleżących po stronie Wnioskodawcy.</w:t>
      </w:r>
    </w:p>
    <w:p w14:paraId="1C31E85B" w14:textId="02D081F7" w:rsidR="008D1BB4" w:rsidRPr="00F1111D" w:rsidRDefault="008D1BB4" w:rsidP="0036477F">
      <w:pPr>
        <w:pStyle w:val="Akapitzlist"/>
        <w:numPr>
          <w:ilvl w:val="0"/>
          <w:numId w:val="20"/>
        </w:numPr>
        <w:autoSpaceDE w:val="0"/>
        <w:autoSpaceDN w:val="0"/>
        <w:adjustRightInd w:val="0"/>
        <w:rPr>
          <w:rFonts w:ascii="Arial" w:hAnsi="Arial" w:cs="Arial"/>
        </w:rPr>
      </w:pPr>
      <w:r w:rsidRPr="00F1111D">
        <w:rPr>
          <w:rFonts w:ascii="Arial" w:hAnsi="Arial" w:cs="Arial"/>
        </w:rPr>
        <w:t>Jeżeli środki zostały wypłacone Wnioskodawcy w wysokości wyższej od należnej, Wnioskodawca informuje Urząd o wysokości nienależnie pobranej kwoty środków oraz dokonuje zwrotu tej kwoty w terminie 3 miesięcy od dnia jej ujawnienia.</w:t>
      </w:r>
    </w:p>
    <w:p w14:paraId="41ABB0AB" w14:textId="3D6936E8" w:rsidR="008D1BB4" w:rsidRPr="00F1111D" w:rsidRDefault="008D1BB4" w:rsidP="0036477F">
      <w:pPr>
        <w:pStyle w:val="Akapitzlist"/>
        <w:numPr>
          <w:ilvl w:val="0"/>
          <w:numId w:val="20"/>
        </w:numPr>
        <w:autoSpaceDE w:val="0"/>
        <w:autoSpaceDN w:val="0"/>
        <w:adjustRightInd w:val="0"/>
        <w:rPr>
          <w:rFonts w:ascii="Arial" w:hAnsi="Arial" w:cs="Arial"/>
        </w:rPr>
      </w:pPr>
      <w:r w:rsidRPr="00F1111D">
        <w:rPr>
          <w:rFonts w:ascii="Arial" w:hAnsi="Arial" w:cs="Arial"/>
        </w:rPr>
        <w:t xml:space="preserve">Jeżeli środki zostały wypłacone Wnioskodawcy w wysokości niższej od należnej, Wnioskodawca może poinformować Urząd o wysokości kwoty stanowiącej różnicę pomiędzy kwotą należną a kwotą wypłaconą Wnioskodawcy oraz złożyć wniosek </w:t>
      </w:r>
      <w:r w:rsidR="00F1111D">
        <w:rPr>
          <w:rFonts w:ascii="Arial" w:hAnsi="Arial" w:cs="Arial"/>
        </w:rPr>
        <w:br/>
      </w:r>
      <w:r w:rsidRPr="00F1111D">
        <w:rPr>
          <w:rFonts w:ascii="Arial" w:hAnsi="Arial" w:cs="Arial"/>
        </w:rPr>
        <w:t>o wypłatę tej kwoty w terminie do dnia 15 lutego roku następującego po roku, w którym upłynął termin określony w ust. 7 pkt 2 lit. b.</w:t>
      </w:r>
    </w:p>
    <w:p w14:paraId="67712D6B" w14:textId="5FA20976" w:rsidR="008D1BB4" w:rsidRPr="00F1111D" w:rsidRDefault="008D1BB4" w:rsidP="0036477F">
      <w:pPr>
        <w:pStyle w:val="Akapitzlist"/>
        <w:numPr>
          <w:ilvl w:val="0"/>
          <w:numId w:val="20"/>
        </w:numPr>
        <w:autoSpaceDE w:val="0"/>
        <w:autoSpaceDN w:val="0"/>
        <w:adjustRightInd w:val="0"/>
        <w:rPr>
          <w:rFonts w:ascii="Arial" w:hAnsi="Arial" w:cs="Arial"/>
        </w:rPr>
      </w:pPr>
      <w:r w:rsidRPr="00F1111D">
        <w:rPr>
          <w:rFonts w:ascii="Arial" w:hAnsi="Arial" w:cs="Arial"/>
        </w:rPr>
        <w:t>Wnioskodawca, który otrzyma środki na podjęcie działalności gospodarczej, rolniczej lub na podjęcie działalności w formie spółdzielni socjalnej jest zobowiązany do ich wykorzystania zgodnie</w:t>
      </w:r>
      <w:r w:rsidR="00F1111D" w:rsidRPr="00F1111D">
        <w:rPr>
          <w:rFonts w:ascii="Arial" w:hAnsi="Arial" w:cs="Arial"/>
        </w:rPr>
        <w:t xml:space="preserve"> </w:t>
      </w:r>
      <w:r w:rsidRPr="00F1111D">
        <w:rPr>
          <w:rFonts w:ascii="Arial" w:hAnsi="Arial" w:cs="Arial"/>
        </w:rPr>
        <w:t xml:space="preserve">z celem określonym w umowie oraz do udokumentowania </w:t>
      </w:r>
      <w:r w:rsidR="00F1111D" w:rsidRPr="00F1111D">
        <w:rPr>
          <w:rFonts w:ascii="Arial" w:hAnsi="Arial" w:cs="Arial"/>
        </w:rPr>
        <w:br/>
      </w:r>
      <w:r w:rsidRPr="00F1111D">
        <w:rPr>
          <w:rFonts w:ascii="Arial" w:hAnsi="Arial" w:cs="Arial"/>
        </w:rPr>
        <w:t>i rozliczenia wydatkowania otrzymanych</w:t>
      </w:r>
      <w:r w:rsidR="00F1111D">
        <w:rPr>
          <w:rFonts w:ascii="Arial" w:hAnsi="Arial" w:cs="Arial"/>
        </w:rPr>
        <w:t xml:space="preserve"> </w:t>
      </w:r>
      <w:r w:rsidRPr="00F1111D">
        <w:rPr>
          <w:rFonts w:ascii="Arial" w:hAnsi="Arial" w:cs="Arial"/>
        </w:rPr>
        <w:t>środków w terminie określonym w umowie.</w:t>
      </w:r>
    </w:p>
    <w:p w14:paraId="7BE852B6" w14:textId="587C0772" w:rsidR="008D1BB4" w:rsidRPr="00F1111D" w:rsidRDefault="008D1BB4" w:rsidP="0036477F">
      <w:pPr>
        <w:pStyle w:val="Akapitzlist"/>
        <w:numPr>
          <w:ilvl w:val="0"/>
          <w:numId w:val="20"/>
        </w:numPr>
        <w:autoSpaceDE w:val="0"/>
        <w:autoSpaceDN w:val="0"/>
        <w:adjustRightInd w:val="0"/>
        <w:rPr>
          <w:rFonts w:ascii="Arial" w:hAnsi="Arial" w:cs="Arial"/>
        </w:rPr>
      </w:pPr>
      <w:r w:rsidRPr="00F1111D">
        <w:rPr>
          <w:rFonts w:ascii="Arial" w:hAnsi="Arial" w:cs="Arial"/>
        </w:rPr>
        <w:t>Wnioskodawca dokonując rozliczenia środków, posługuje się w szczególności danymi zawartymi we wniosku i umowie.</w:t>
      </w:r>
    </w:p>
    <w:p w14:paraId="1AB9FF17" w14:textId="66795C8B" w:rsidR="008D1BB4" w:rsidRPr="00F1111D" w:rsidRDefault="008D1BB4" w:rsidP="0036477F">
      <w:pPr>
        <w:pStyle w:val="Akapitzlist"/>
        <w:numPr>
          <w:ilvl w:val="0"/>
          <w:numId w:val="20"/>
        </w:numPr>
        <w:autoSpaceDE w:val="0"/>
        <w:autoSpaceDN w:val="0"/>
        <w:adjustRightInd w:val="0"/>
        <w:rPr>
          <w:rFonts w:ascii="Arial" w:hAnsi="Arial" w:cs="Arial"/>
        </w:rPr>
      </w:pPr>
      <w:r w:rsidRPr="00F1111D">
        <w:rPr>
          <w:rFonts w:ascii="Arial" w:hAnsi="Arial" w:cs="Arial"/>
        </w:rPr>
        <w:t xml:space="preserve">Rozliczenie przyznanych środków następuje poprzez złożenie wniosku o rozliczenie środków wraz dokumentami potwierdzającymi realizację całości zakupów zgodnie ze szczegółową specyfikacją i harmonogramem wydatków w ramach otrzymanych środków tj.: faktur VAT, rachunków wraz z potwierdzeniem dokonania zapłaty tj. z adnotacją „zapłacono / zapłacono gotówką” i/lub załączone do nich potwierdzenia dokonania zapłaty (np.: w przypadku płatności w formie przelewu lub za pobraniem). Do faktury / rachunku / za zakupione używane maszyny, urządzenia, sprzęt, rzeczy dodatkowo należy dołączyć oświadczenie sprzedawcy, że zbywane używane maszyny, urządzenia, sprzęt, rzeczy są jego własnością i nie pochodzą z kradzieży, nie zostały zakupione </w:t>
      </w:r>
      <w:r w:rsidR="00F1111D">
        <w:rPr>
          <w:rFonts w:ascii="Arial" w:hAnsi="Arial" w:cs="Arial"/>
        </w:rPr>
        <w:br/>
      </w:r>
      <w:r w:rsidRPr="00F1111D">
        <w:rPr>
          <w:rFonts w:ascii="Arial" w:hAnsi="Arial" w:cs="Arial"/>
        </w:rPr>
        <w:lastRenderedPageBreak/>
        <w:t>z wykorzystaniem środków dotacji krajowych lub funduszy Unii Europejskiej oraz oświadczeniem kupującego, że cena zakupionych używanych maszyn, urządzeń, sprzętu, rzeczy na dzień zakupu nie odbiega znacząco od ich wartości rynkowej. Zakupione w ramach dofinansowania używane maszyny, urządzenia, sprzęt, rzeczy nie mogą stanowić współwłasności z inną osobą lub podmiotem.</w:t>
      </w:r>
    </w:p>
    <w:p w14:paraId="6C7BC947" w14:textId="1A4BC2D9" w:rsidR="008D1BB4" w:rsidRPr="00F1111D" w:rsidRDefault="008D1BB4" w:rsidP="0036477F">
      <w:pPr>
        <w:pStyle w:val="Akapitzlist"/>
        <w:numPr>
          <w:ilvl w:val="0"/>
          <w:numId w:val="20"/>
        </w:numPr>
        <w:autoSpaceDE w:val="0"/>
        <w:autoSpaceDN w:val="0"/>
        <w:adjustRightInd w:val="0"/>
        <w:rPr>
          <w:rFonts w:ascii="Arial" w:hAnsi="Arial" w:cs="Arial"/>
        </w:rPr>
      </w:pPr>
      <w:r w:rsidRPr="00F1111D">
        <w:rPr>
          <w:rFonts w:ascii="Arial" w:hAnsi="Arial" w:cs="Arial"/>
        </w:rPr>
        <w:t>W przypadku zakupów dokonanych za granicą należy przedłożyć przetłumaczone na język polski przez tłumacza przysięgłego (na własny koszt) dokumenty potwierdzające zakup. Koszty poniesione zostaną przeliczone na PLN wg kursu średniego ogłoszonego przez NBP z dnia dokonania zakupu. Przedmiotowe dokumenty muszą zawierać niezbędne elementy dowodu krajowego, zgodnie z ustawą o rachunkowości, jak również spełniać warunki jak wyżej.</w:t>
      </w:r>
    </w:p>
    <w:p w14:paraId="40D770FA" w14:textId="01D2C5AE" w:rsidR="008D1BB4" w:rsidRPr="00F1111D" w:rsidRDefault="008D1BB4" w:rsidP="0036477F">
      <w:pPr>
        <w:pStyle w:val="Akapitzlist"/>
        <w:numPr>
          <w:ilvl w:val="0"/>
          <w:numId w:val="20"/>
        </w:numPr>
        <w:autoSpaceDE w:val="0"/>
        <w:autoSpaceDN w:val="0"/>
        <w:adjustRightInd w:val="0"/>
        <w:rPr>
          <w:rFonts w:ascii="Arial" w:hAnsi="Arial" w:cs="Arial"/>
        </w:rPr>
      </w:pPr>
      <w:r w:rsidRPr="00F1111D">
        <w:rPr>
          <w:rFonts w:ascii="Arial" w:hAnsi="Arial" w:cs="Arial"/>
        </w:rPr>
        <w:t>W przypadku dokonania zakupów w formie gotówkowej i bezgotówkowej tj. przelewem, kartą</w:t>
      </w:r>
      <w:r w:rsidR="00F1111D" w:rsidRPr="00F1111D">
        <w:rPr>
          <w:rFonts w:ascii="Arial" w:hAnsi="Arial" w:cs="Arial"/>
        </w:rPr>
        <w:t xml:space="preserve"> </w:t>
      </w:r>
      <w:r w:rsidRPr="00F1111D">
        <w:rPr>
          <w:rFonts w:ascii="Arial" w:hAnsi="Arial" w:cs="Arial"/>
        </w:rPr>
        <w:t>płatniczą Wnioskodawca zobowiązany jest przedstawić dowód zapłaty mieszczący się w terminie</w:t>
      </w:r>
      <w:r w:rsidR="00F1111D">
        <w:rPr>
          <w:rFonts w:ascii="Arial" w:hAnsi="Arial" w:cs="Arial"/>
        </w:rPr>
        <w:t xml:space="preserve"> </w:t>
      </w:r>
      <w:r w:rsidRPr="00F1111D">
        <w:rPr>
          <w:rFonts w:ascii="Arial" w:hAnsi="Arial" w:cs="Arial"/>
        </w:rPr>
        <w:t>dokonania zakupów określonym w umowie.</w:t>
      </w:r>
    </w:p>
    <w:p w14:paraId="7BA29F5F" w14:textId="7FF8FBEE" w:rsidR="008D1BB4" w:rsidRPr="00F1111D" w:rsidRDefault="008D1BB4" w:rsidP="0036477F">
      <w:pPr>
        <w:pStyle w:val="Akapitzlist"/>
        <w:numPr>
          <w:ilvl w:val="0"/>
          <w:numId w:val="20"/>
        </w:numPr>
        <w:autoSpaceDE w:val="0"/>
        <w:autoSpaceDN w:val="0"/>
        <w:adjustRightInd w:val="0"/>
        <w:rPr>
          <w:rFonts w:ascii="Arial" w:hAnsi="Arial" w:cs="Arial"/>
        </w:rPr>
      </w:pPr>
      <w:r w:rsidRPr="00F1111D">
        <w:rPr>
          <w:rFonts w:ascii="Arial" w:hAnsi="Arial" w:cs="Arial"/>
        </w:rPr>
        <w:t>Za moment poniesienia wydatku uznaje się moment faktycznego dokonania zapłaty tj. dzień</w:t>
      </w:r>
      <w:r w:rsidR="00F1111D">
        <w:rPr>
          <w:rFonts w:ascii="Arial" w:hAnsi="Arial" w:cs="Arial"/>
        </w:rPr>
        <w:t xml:space="preserve"> </w:t>
      </w:r>
      <w:r w:rsidRPr="00F1111D">
        <w:rPr>
          <w:rFonts w:ascii="Arial" w:hAnsi="Arial" w:cs="Arial"/>
        </w:rPr>
        <w:t>dokonania zapłaty gotówką, przelewu, płatności kartą płatniczą.</w:t>
      </w:r>
    </w:p>
    <w:p w14:paraId="43880FE6" w14:textId="1C1C2625" w:rsidR="008D1BB4" w:rsidRPr="00F1111D" w:rsidRDefault="008D1BB4" w:rsidP="0036477F">
      <w:pPr>
        <w:pStyle w:val="Akapitzlist"/>
        <w:numPr>
          <w:ilvl w:val="0"/>
          <w:numId w:val="20"/>
        </w:numPr>
        <w:tabs>
          <w:tab w:val="left" w:pos="426"/>
        </w:tabs>
        <w:autoSpaceDE w:val="0"/>
        <w:autoSpaceDN w:val="0"/>
        <w:adjustRightInd w:val="0"/>
        <w:rPr>
          <w:rFonts w:ascii="Arial" w:hAnsi="Arial" w:cs="Arial"/>
        </w:rPr>
      </w:pPr>
      <w:r w:rsidRPr="00F1111D">
        <w:rPr>
          <w:rFonts w:ascii="Arial" w:hAnsi="Arial" w:cs="Arial"/>
        </w:rPr>
        <w:t>Warunkiem uznania kwalifikowalności wydatków w ramach przyznanych środków jest przedłożenie i udokumentowanie rozliczenia zgodnie z ww. określonymi wytycznymi oraz umową</w:t>
      </w:r>
      <w:r w:rsidR="00F1111D">
        <w:rPr>
          <w:rFonts w:ascii="Arial" w:hAnsi="Arial" w:cs="Arial"/>
        </w:rPr>
        <w:t xml:space="preserve"> </w:t>
      </w:r>
      <w:r w:rsidRPr="00F1111D">
        <w:rPr>
          <w:rFonts w:ascii="Arial" w:hAnsi="Arial" w:cs="Arial"/>
        </w:rPr>
        <w:t>o dofinansowanie.</w:t>
      </w:r>
    </w:p>
    <w:p w14:paraId="1192C101" w14:textId="77777777" w:rsidR="00F1111D" w:rsidRDefault="008D1BB4" w:rsidP="0036477F">
      <w:pPr>
        <w:pStyle w:val="Akapitzlist"/>
        <w:numPr>
          <w:ilvl w:val="0"/>
          <w:numId w:val="20"/>
        </w:numPr>
        <w:autoSpaceDE w:val="0"/>
        <w:autoSpaceDN w:val="0"/>
        <w:adjustRightInd w:val="0"/>
        <w:rPr>
          <w:rFonts w:ascii="Arial" w:hAnsi="Arial" w:cs="Arial"/>
        </w:rPr>
      </w:pPr>
      <w:r w:rsidRPr="00F1111D">
        <w:rPr>
          <w:rFonts w:ascii="Arial" w:hAnsi="Arial" w:cs="Arial"/>
        </w:rPr>
        <w:t>Rozliczenie wykorzystania środków jest dokonywane w kwocie brutto.</w:t>
      </w:r>
    </w:p>
    <w:p w14:paraId="53C90003" w14:textId="77777777" w:rsidR="00F1111D" w:rsidRDefault="008D1BB4" w:rsidP="00F1111D">
      <w:pPr>
        <w:pStyle w:val="Akapitzlist"/>
        <w:autoSpaceDE w:val="0"/>
        <w:autoSpaceDN w:val="0"/>
        <w:adjustRightInd w:val="0"/>
        <w:ind w:left="360"/>
        <w:rPr>
          <w:rFonts w:ascii="Arial" w:hAnsi="Arial" w:cs="Arial"/>
        </w:rPr>
      </w:pPr>
      <w:r w:rsidRPr="00F1111D">
        <w:rPr>
          <w:rFonts w:ascii="Arial" w:hAnsi="Arial" w:cs="Arial"/>
        </w:rPr>
        <w:t>Umowa o przyznanie środków wygasa po spełnieniu przez Wnioskodawcę wszystkich zawartych w niej postanowień i zobowiązań, w tym dostarczeniu dokumentów potwierdzających prowadzenie działalności gospodarczej, rolniczej, prowadzenia działalności w formie spółdzielni socjalnej przez</w:t>
      </w:r>
      <w:r w:rsidR="00F1111D">
        <w:rPr>
          <w:rFonts w:ascii="Arial" w:hAnsi="Arial" w:cs="Arial"/>
        </w:rPr>
        <w:t xml:space="preserve"> </w:t>
      </w:r>
      <w:r w:rsidRPr="003126E8">
        <w:rPr>
          <w:rFonts w:ascii="Arial" w:hAnsi="Arial" w:cs="Arial"/>
        </w:rPr>
        <w:t>członka założyciela spółdzielni lub członka przystępującego do spółdzielni socjalnej w sposób nieprzerwany odpowiednio przez okres co najmniej 12 lub 24 miesięcy.</w:t>
      </w:r>
    </w:p>
    <w:p w14:paraId="6CC4F241" w14:textId="611248E2" w:rsidR="008D1BB4" w:rsidRPr="003126E8" w:rsidRDefault="008D1BB4" w:rsidP="00F1111D">
      <w:pPr>
        <w:pStyle w:val="Akapitzlist"/>
        <w:autoSpaceDE w:val="0"/>
        <w:autoSpaceDN w:val="0"/>
        <w:adjustRightInd w:val="0"/>
        <w:ind w:left="360"/>
        <w:rPr>
          <w:rFonts w:ascii="Arial" w:hAnsi="Arial" w:cs="Arial"/>
        </w:rPr>
      </w:pPr>
      <w:r w:rsidRPr="003126E8">
        <w:rPr>
          <w:rFonts w:ascii="Arial" w:hAnsi="Arial" w:cs="Arial"/>
        </w:rPr>
        <w:t>Wnioskodawca korzystający ze środków na podjęcie działalności gospodarczej, rolniczej lub w formie spółdzielni socjalnej na podstawie umowy zawartej z Urzędem jest zobowiązany do przechowywania pełnej dokumentacji związanej z umową, przez okres co najmniej 10 lat od dnia przyznania pomocy (podpisania umowy).</w:t>
      </w:r>
    </w:p>
    <w:p w14:paraId="5A8E88B8" w14:textId="77777777" w:rsidR="008D1BB4" w:rsidRPr="003126E8" w:rsidRDefault="008D1BB4" w:rsidP="003126E8">
      <w:pPr>
        <w:autoSpaceDE w:val="0"/>
        <w:autoSpaceDN w:val="0"/>
        <w:adjustRightInd w:val="0"/>
        <w:rPr>
          <w:rFonts w:ascii="Arial" w:hAnsi="Arial" w:cs="Arial"/>
          <w:kern w:val="1"/>
          <w:lang w:eastAsia="zh-CN"/>
        </w:rPr>
      </w:pPr>
    </w:p>
    <w:p w14:paraId="291FE445" w14:textId="77777777" w:rsidR="008D1BB4" w:rsidRPr="003126E8" w:rsidRDefault="008D1BB4" w:rsidP="003126E8">
      <w:pPr>
        <w:widowControl w:val="0"/>
        <w:tabs>
          <w:tab w:val="left" w:pos="2694"/>
        </w:tabs>
        <w:suppressAutoHyphens/>
        <w:rPr>
          <w:rFonts w:ascii="Arial" w:hAnsi="Arial" w:cs="Arial"/>
          <w:b/>
          <w:kern w:val="1"/>
          <w:lang w:eastAsia="en-US"/>
        </w:rPr>
      </w:pPr>
      <w:r w:rsidRPr="003126E8">
        <w:rPr>
          <w:rFonts w:ascii="Arial" w:hAnsi="Arial" w:cs="Arial"/>
          <w:b/>
          <w:kern w:val="1"/>
          <w:lang w:eastAsia="en-US"/>
        </w:rPr>
        <w:t>VII.  Zabezpieczenie prawidłowego wykorzystania środków</w:t>
      </w:r>
    </w:p>
    <w:p w14:paraId="4784F459" w14:textId="77777777" w:rsidR="008D1BB4" w:rsidRPr="003126E8" w:rsidRDefault="008D1BB4" w:rsidP="003126E8">
      <w:pPr>
        <w:autoSpaceDE w:val="0"/>
        <w:autoSpaceDN w:val="0"/>
        <w:adjustRightInd w:val="0"/>
        <w:rPr>
          <w:rFonts w:ascii="Arial" w:hAnsi="Arial" w:cs="Arial"/>
          <w:kern w:val="1"/>
          <w:lang w:eastAsia="zh-CN"/>
        </w:rPr>
      </w:pPr>
    </w:p>
    <w:p w14:paraId="529EC689" w14:textId="6793B0BD" w:rsidR="008D1BB4" w:rsidRPr="00F1111D" w:rsidRDefault="008D1BB4" w:rsidP="0036477F">
      <w:pPr>
        <w:pStyle w:val="Akapitzlist"/>
        <w:numPr>
          <w:ilvl w:val="0"/>
          <w:numId w:val="26"/>
        </w:numPr>
        <w:autoSpaceDE w:val="0"/>
        <w:autoSpaceDN w:val="0"/>
        <w:adjustRightInd w:val="0"/>
        <w:rPr>
          <w:rFonts w:ascii="Arial" w:hAnsi="Arial" w:cs="Arial"/>
        </w:rPr>
      </w:pPr>
      <w:r w:rsidRPr="00F1111D">
        <w:rPr>
          <w:rFonts w:ascii="Arial" w:hAnsi="Arial" w:cs="Arial"/>
        </w:rPr>
        <w:t>Dopuszczalne formy zabezpieczenia środków, to:</w:t>
      </w:r>
    </w:p>
    <w:p w14:paraId="30334532" w14:textId="3647DE86" w:rsidR="008D1BB4" w:rsidRPr="00F1111D" w:rsidRDefault="008D1BB4" w:rsidP="0036477F">
      <w:pPr>
        <w:pStyle w:val="Akapitzlist"/>
        <w:numPr>
          <w:ilvl w:val="0"/>
          <w:numId w:val="27"/>
        </w:numPr>
        <w:autoSpaceDE w:val="0"/>
        <w:autoSpaceDN w:val="0"/>
        <w:adjustRightInd w:val="0"/>
        <w:rPr>
          <w:rFonts w:ascii="Arial" w:hAnsi="Arial" w:cs="Arial"/>
        </w:rPr>
      </w:pPr>
      <w:r w:rsidRPr="00F1111D">
        <w:rPr>
          <w:rFonts w:ascii="Arial" w:hAnsi="Arial" w:cs="Arial"/>
        </w:rPr>
        <w:t xml:space="preserve">akt notarialny </w:t>
      </w:r>
      <w:r w:rsidR="007F46BB" w:rsidRPr="00F1111D">
        <w:rPr>
          <w:rFonts w:ascii="Arial" w:hAnsi="Arial" w:cs="Arial"/>
        </w:rPr>
        <w:t>o dobrowolnych</w:t>
      </w:r>
      <w:r w:rsidRPr="00F1111D">
        <w:rPr>
          <w:rFonts w:ascii="Arial" w:hAnsi="Arial" w:cs="Arial"/>
        </w:rPr>
        <w:t xml:space="preserve"> poddaniu się egzekucji przez dłużnika,</w:t>
      </w:r>
    </w:p>
    <w:p w14:paraId="39F25752" w14:textId="4665C984" w:rsidR="008D1BB4" w:rsidRPr="00F1111D" w:rsidRDefault="008D1BB4" w:rsidP="0036477F">
      <w:pPr>
        <w:pStyle w:val="Akapitzlist"/>
        <w:numPr>
          <w:ilvl w:val="0"/>
          <w:numId w:val="27"/>
        </w:numPr>
        <w:autoSpaceDE w:val="0"/>
        <w:autoSpaceDN w:val="0"/>
        <w:adjustRightInd w:val="0"/>
        <w:rPr>
          <w:rFonts w:ascii="Arial" w:hAnsi="Arial" w:cs="Arial"/>
        </w:rPr>
      </w:pPr>
      <w:r w:rsidRPr="00F1111D">
        <w:rPr>
          <w:rFonts w:ascii="Arial" w:hAnsi="Arial" w:cs="Arial"/>
        </w:rPr>
        <w:t>blokada środków zgromadzonych na rachunku bankowym,</w:t>
      </w:r>
    </w:p>
    <w:p w14:paraId="210CBB8F" w14:textId="6BF4407E" w:rsidR="008D1BB4" w:rsidRPr="00F1111D" w:rsidRDefault="008D1BB4" w:rsidP="0036477F">
      <w:pPr>
        <w:pStyle w:val="Akapitzlist"/>
        <w:numPr>
          <w:ilvl w:val="0"/>
          <w:numId w:val="27"/>
        </w:numPr>
        <w:autoSpaceDE w:val="0"/>
        <w:autoSpaceDN w:val="0"/>
        <w:adjustRightInd w:val="0"/>
        <w:rPr>
          <w:rFonts w:ascii="Arial" w:hAnsi="Arial" w:cs="Arial"/>
        </w:rPr>
      </w:pPr>
      <w:r w:rsidRPr="00F1111D">
        <w:rPr>
          <w:rFonts w:ascii="Arial" w:hAnsi="Arial" w:cs="Arial"/>
        </w:rPr>
        <w:t xml:space="preserve">poręczenie osoby (poręczyciel posiadający stały dochód miesięczny w wysokości min. </w:t>
      </w:r>
      <w:r w:rsidR="00575512">
        <w:rPr>
          <w:rFonts w:ascii="Arial" w:hAnsi="Arial" w:cs="Arial"/>
          <w:b/>
          <w:bCs/>
        </w:rPr>
        <w:t>4</w:t>
      </w:r>
      <w:r w:rsidRPr="00003F3B">
        <w:rPr>
          <w:rFonts w:ascii="Arial" w:hAnsi="Arial" w:cs="Arial"/>
          <w:b/>
          <w:bCs/>
        </w:rPr>
        <w:t>.</w:t>
      </w:r>
      <w:r w:rsidR="00575512">
        <w:rPr>
          <w:rFonts w:ascii="Arial" w:hAnsi="Arial" w:cs="Arial"/>
          <w:b/>
          <w:bCs/>
        </w:rPr>
        <w:t>0</w:t>
      </w:r>
      <w:r w:rsidRPr="00003F3B">
        <w:rPr>
          <w:rFonts w:ascii="Arial" w:hAnsi="Arial" w:cs="Arial"/>
          <w:b/>
          <w:bCs/>
        </w:rPr>
        <w:t>00 zł</w:t>
      </w:r>
      <w:r w:rsidRPr="00F1111D">
        <w:rPr>
          <w:rFonts w:ascii="Arial" w:hAnsi="Arial" w:cs="Arial"/>
        </w:rPr>
        <w:t xml:space="preserve"> netto),</w:t>
      </w:r>
    </w:p>
    <w:p w14:paraId="00841D77" w14:textId="68A24AF5" w:rsidR="008D1BB4" w:rsidRPr="00F1111D" w:rsidRDefault="008D1BB4" w:rsidP="0036477F">
      <w:pPr>
        <w:pStyle w:val="Akapitzlist"/>
        <w:numPr>
          <w:ilvl w:val="0"/>
          <w:numId w:val="26"/>
        </w:numPr>
        <w:autoSpaceDE w:val="0"/>
        <w:autoSpaceDN w:val="0"/>
        <w:adjustRightInd w:val="0"/>
        <w:rPr>
          <w:rFonts w:ascii="Arial" w:hAnsi="Arial" w:cs="Arial"/>
        </w:rPr>
      </w:pPr>
      <w:r w:rsidRPr="00F1111D">
        <w:rPr>
          <w:rFonts w:ascii="Arial" w:hAnsi="Arial" w:cs="Arial"/>
        </w:rPr>
        <w:t>Urząd zastrzega sobie prawo odrzucenia zaproponowanej formy zabezpieczenia przyznanych środków i zaproponowania innej formy zabezpieczenia.</w:t>
      </w:r>
    </w:p>
    <w:p w14:paraId="676B20C4" w14:textId="698F9378" w:rsidR="008D1BB4" w:rsidRPr="00F1111D" w:rsidRDefault="008D1BB4" w:rsidP="0036477F">
      <w:pPr>
        <w:pStyle w:val="Akapitzlist"/>
        <w:numPr>
          <w:ilvl w:val="0"/>
          <w:numId w:val="26"/>
        </w:numPr>
        <w:suppressAutoHyphens/>
        <w:rPr>
          <w:rFonts w:ascii="Arial" w:hAnsi="Arial" w:cs="Arial"/>
        </w:rPr>
      </w:pPr>
      <w:r w:rsidRPr="00F1111D">
        <w:rPr>
          <w:rFonts w:ascii="Arial" w:hAnsi="Arial" w:cs="Arial"/>
        </w:rPr>
        <w:t xml:space="preserve">W przypadku zabezpieczenia w formie aktu notarialnego o poddaniu się egzekucji przez dłużnika konieczne jest </w:t>
      </w:r>
      <w:r w:rsidR="007F46BB" w:rsidRPr="00F1111D">
        <w:rPr>
          <w:rFonts w:ascii="Arial" w:hAnsi="Arial" w:cs="Arial"/>
        </w:rPr>
        <w:t>wykazanie,</w:t>
      </w:r>
      <w:r w:rsidRPr="00F1111D">
        <w:rPr>
          <w:rFonts w:ascii="Arial" w:hAnsi="Arial" w:cs="Arial"/>
        </w:rPr>
        <w:t xml:space="preserve"> aby wnioskodawca dołączył dodatkowo informacje o posiadanym majątku, z którego można dochodzić należności. Taka forma zabezpieczenia uwzględniana będzie tylko w przypadku wykazania się posiadaniem majątku nie obciążonego z tytułu innych zobowiązań.    </w:t>
      </w:r>
    </w:p>
    <w:p w14:paraId="13D4E46F" w14:textId="75C09992" w:rsidR="008D1BB4" w:rsidRPr="00F1111D" w:rsidRDefault="008D1BB4" w:rsidP="0036477F">
      <w:pPr>
        <w:pStyle w:val="Akapitzlist"/>
        <w:numPr>
          <w:ilvl w:val="0"/>
          <w:numId w:val="26"/>
        </w:numPr>
        <w:autoSpaceDE w:val="0"/>
        <w:autoSpaceDN w:val="0"/>
        <w:adjustRightInd w:val="0"/>
        <w:rPr>
          <w:rFonts w:ascii="Arial" w:hAnsi="Arial" w:cs="Arial"/>
        </w:rPr>
      </w:pPr>
      <w:r w:rsidRPr="00F1111D">
        <w:rPr>
          <w:rFonts w:ascii="Arial" w:hAnsi="Arial" w:cs="Arial"/>
        </w:rPr>
        <w:lastRenderedPageBreak/>
        <w:t>Poręczycielem nie może być współmałżonek wnioskodawcy – wyjątek stanowi rozdzielność majątkowa.</w:t>
      </w:r>
    </w:p>
    <w:p w14:paraId="694C4479" w14:textId="676F3032" w:rsidR="008D1BB4" w:rsidRPr="00F1111D" w:rsidRDefault="008D1BB4" w:rsidP="0036477F">
      <w:pPr>
        <w:pStyle w:val="Akapitzlist"/>
        <w:numPr>
          <w:ilvl w:val="0"/>
          <w:numId w:val="26"/>
        </w:numPr>
        <w:autoSpaceDE w:val="0"/>
        <w:autoSpaceDN w:val="0"/>
        <w:adjustRightInd w:val="0"/>
        <w:rPr>
          <w:rFonts w:ascii="Arial" w:hAnsi="Arial" w:cs="Arial"/>
        </w:rPr>
      </w:pPr>
      <w:r w:rsidRPr="00F1111D">
        <w:rPr>
          <w:rFonts w:ascii="Arial" w:hAnsi="Arial" w:cs="Arial"/>
        </w:rPr>
        <w:t xml:space="preserve">Współmałżonek wnioskodawcy w dniu zawarcia umowy o przyznaniu osobie niepełnosprawnej środków na podjęcie działalności gospodarczej, rolniczej lub działalności w formie spółdzielni socjalnej zobowiązany jest do wyrażenia zgody na zawarcie umowy osobiście w siedzibie Powiatowego Urzędu Pracy w Lęborku </w:t>
      </w:r>
      <w:r w:rsidR="00F1111D">
        <w:rPr>
          <w:rFonts w:ascii="Arial" w:hAnsi="Arial" w:cs="Arial"/>
        </w:rPr>
        <w:br/>
      </w:r>
      <w:r w:rsidRPr="00F1111D">
        <w:rPr>
          <w:rFonts w:ascii="Arial" w:hAnsi="Arial" w:cs="Arial"/>
        </w:rPr>
        <w:t>w obecności upoważnionego pracownika urzędu.</w:t>
      </w:r>
    </w:p>
    <w:p w14:paraId="2DEBC11B" w14:textId="674E75C5" w:rsidR="008D1BB4" w:rsidRPr="00F1111D" w:rsidRDefault="008D1BB4" w:rsidP="0036477F">
      <w:pPr>
        <w:pStyle w:val="Akapitzlist"/>
        <w:numPr>
          <w:ilvl w:val="0"/>
          <w:numId w:val="26"/>
        </w:numPr>
        <w:autoSpaceDE w:val="0"/>
        <w:autoSpaceDN w:val="0"/>
        <w:adjustRightInd w:val="0"/>
        <w:rPr>
          <w:rFonts w:ascii="Arial" w:hAnsi="Arial" w:cs="Arial"/>
        </w:rPr>
      </w:pPr>
      <w:r w:rsidRPr="00F1111D">
        <w:rPr>
          <w:rFonts w:ascii="Arial" w:hAnsi="Arial" w:cs="Arial"/>
        </w:rPr>
        <w:t>W przypadku poręczenia cywilnego poręczycielami mogą być osoby fizyczne:</w:t>
      </w:r>
    </w:p>
    <w:p w14:paraId="485BF8E8" w14:textId="76CC73AB" w:rsidR="008D1BB4" w:rsidRPr="00F1111D" w:rsidRDefault="008D1BB4" w:rsidP="0036477F">
      <w:pPr>
        <w:pStyle w:val="Akapitzlist"/>
        <w:numPr>
          <w:ilvl w:val="1"/>
          <w:numId w:val="24"/>
        </w:numPr>
        <w:autoSpaceDE w:val="0"/>
        <w:autoSpaceDN w:val="0"/>
        <w:adjustRightInd w:val="0"/>
        <w:rPr>
          <w:rFonts w:ascii="Arial" w:hAnsi="Arial" w:cs="Arial"/>
        </w:rPr>
      </w:pPr>
      <w:r w:rsidRPr="00F1111D">
        <w:rPr>
          <w:rFonts w:ascii="Arial" w:hAnsi="Arial" w:cs="Arial"/>
        </w:rPr>
        <w:t xml:space="preserve">pozostające w stosunku pracy z pracodawcą, nie będącym w stanie likwidacji lub upadłości, zatrudnione na czas nieokreślony lub na czas określony (minimum 24/36 miesięcy), nie będące w okresie wypowiedzenia, wobec których nie są ustanowione zajęcia sądowe lub administracyjne. Osoby powinny przedstawić zaświadczenie </w:t>
      </w:r>
      <w:r w:rsidR="00F1111D">
        <w:rPr>
          <w:rFonts w:ascii="Arial" w:hAnsi="Arial" w:cs="Arial"/>
        </w:rPr>
        <w:br/>
      </w:r>
      <w:r w:rsidRPr="00F1111D">
        <w:rPr>
          <w:rFonts w:ascii="Arial" w:hAnsi="Arial" w:cs="Arial"/>
        </w:rPr>
        <w:t xml:space="preserve">z zakładu pracy o zarobkach brutto (średnia z ostatnich trzech miesięcy) </w:t>
      </w:r>
      <w:r w:rsidR="00F1111D">
        <w:rPr>
          <w:rFonts w:ascii="Arial" w:hAnsi="Arial" w:cs="Arial"/>
        </w:rPr>
        <w:br/>
      </w:r>
      <w:r w:rsidRPr="00F1111D">
        <w:rPr>
          <w:rFonts w:ascii="Arial" w:hAnsi="Arial" w:cs="Arial"/>
        </w:rPr>
        <w:t>a w przypadku rozdzielności majątkowej małżeńskiej również kserokopię aktu notarialnego o rozdzielności majątkowej. Poręczyciel nie może uzyskiwać dochodu z zagranicy w obcej walucie.</w:t>
      </w:r>
    </w:p>
    <w:p w14:paraId="0B68BCCB" w14:textId="522A2D6A" w:rsidR="008D1BB4" w:rsidRPr="00F1111D" w:rsidRDefault="008D1BB4" w:rsidP="0036477F">
      <w:pPr>
        <w:pStyle w:val="Akapitzlist"/>
        <w:numPr>
          <w:ilvl w:val="1"/>
          <w:numId w:val="24"/>
        </w:numPr>
        <w:autoSpaceDE w:val="0"/>
        <w:autoSpaceDN w:val="0"/>
        <w:adjustRightInd w:val="0"/>
        <w:rPr>
          <w:rFonts w:ascii="Arial" w:hAnsi="Arial" w:cs="Arial"/>
        </w:rPr>
      </w:pPr>
      <w:r w:rsidRPr="00F1111D">
        <w:rPr>
          <w:rFonts w:ascii="Arial" w:hAnsi="Arial" w:cs="Arial"/>
        </w:rPr>
        <w:t>otrzymujące stały dochód z tytułu nabycia prawa do renty stałej lub emerytury wobec których nie są ustanowione zajęcia sądowe lub administracyjne. Osoby takie powinny przedstawić decyzję przyznania renty, emerytury oraz ostatniego odcinka renty, emerytury lub dowodu wpłaty na konto, a w przypadku rozdzielności majątkowej małżeńskiej również kserokopię aktu notarialnego o rozdzielności majątkowej,</w:t>
      </w:r>
    </w:p>
    <w:p w14:paraId="1B6256ED" w14:textId="088160C3" w:rsidR="008D1BB4" w:rsidRPr="00F1111D" w:rsidRDefault="008D1BB4" w:rsidP="0036477F">
      <w:pPr>
        <w:pStyle w:val="Akapitzlist"/>
        <w:numPr>
          <w:ilvl w:val="1"/>
          <w:numId w:val="24"/>
        </w:numPr>
        <w:autoSpaceDE w:val="0"/>
        <w:autoSpaceDN w:val="0"/>
        <w:adjustRightInd w:val="0"/>
        <w:rPr>
          <w:rFonts w:ascii="Arial" w:hAnsi="Arial" w:cs="Arial"/>
        </w:rPr>
      </w:pPr>
      <w:r w:rsidRPr="00F1111D">
        <w:rPr>
          <w:rFonts w:ascii="Arial" w:hAnsi="Arial" w:cs="Arial"/>
        </w:rPr>
        <w:t xml:space="preserve">prowadzące działalność gospodarczą, która to działalność nie jest w stanie likwidacji lub upadłości i nie posiadające zaległości w Urzędzie Skarbowym i ZUS. Osoby takie powinny przedstawić kserokopie rozliczenia rocznego za rok ubiegły, zaświadczenia o niezaleganiu z Urzędu Skarbowego i ZUS a w przypadku rozdzielności majątkowej małżeńskiej również kserokopię aktu notarialnego </w:t>
      </w:r>
      <w:r w:rsidR="00F1111D" w:rsidRPr="00F1111D">
        <w:rPr>
          <w:rFonts w:ascii="Arial" w:hAnsi="Arial" w:cs="Arial"/>
        </w:rPr>
        <w:br/>
      </w:r>
      <w:r w:rsidRPr="00F1111D">
        <w:rPr>
          <w:rFonts w:ascii="Arial" w:hAnsi="Arial" w:cs="Arial"/>
        </w:rPr>
        <w:t xml:space="preserve">o rozdzielności majątkowej. Poręczycielem nie może być osoba fizyczna prowadząca działalność gospodarczą – rozliczająca się z podatku dochodowego </w:t>
      </w:r>
      <w:r w:rsidR="00F1111D" w:rsidRPr="00F1111D">
        <w:rPr>
          <w:rFonts w:ascii="Arial" w:hAnsi="Arial" w:cs="Arial"/>
        </w:rPr>
        <w:br/>
      </w:r>
      <w:r w:rsidRPr="00F1111D">
        <w:rPr>
          <w:rFonts w:ascii="Arial" w:hAnsi="Arial" w:cs="Arial"/>
        </w:rPr>
        <w:t>w formie karty podatkowej oraz w formie ryczałtu od przychodów ewidencjonowanych.</w:t>
      </w:r>
      <w:r w:rsidR="00F1111D">
        <w:rPr>
          <w:rFonts w:ascii="Arial" w:hAnsi="Arial" w:cs="Arial"/>
        </w:rPr>
        <w:t xml:space="preserve"> </w:t>
      </w:r>
      <w:r w:rsidRPr="00F1111D">
        <w:rPr>
          <w:rFonts w:ascii="Arial" w:hAnsi="Arial" w:cs="Arial"/>
        </w:rPr>
        <w:t>Poręczyciel przedkłada oświadczenie o uzyskiwanych dochodach, ze wskazaniem źródła i kwoty dochodu, oraz o aktualnych zobowiązaniach finansowych, z określeniem wysokości miesięcznej spłaty zadłużenia, podając jednocześnie imię, nazwisko, adres zamieszkania, numer PESEL, jeżeli został nadany, oraz nazwę, serię i numer dokumentu potwierdzającego tożsamość. Prawdziwość informacji zawartych w oświadczeniu poręczyciel potwierdza własnoręcznym podpisem.</w:t>
      </w:r>
    </w:p>
    <w:p w14:paraId="26AD7640" w14:textId="1EFBD08D" w:rsidR="008D1BB4" w:rsidRPr="00164170" w:rsidRDefault="008D1BB4" w:rsidP="0036477F">
      <w:pPr>
        <w:pStyle w:val="Akapitzlist"/>
        <w:numPr>
          <w:ilvl w:val="0"/>
          <w:numId w:val="26"/>
        </w:numPr>
        <w:autoSpaceDE w:val="0"/>
        <w:autoSpaceDN w:val="0"/>
        <w:adjustRightInd w:val="0"/>
        <w:rPr>
          <w:rFonts w:ascii="Arial" w:hAnsi="Arial" w:cs="Arial"/>
        </w:rPr>
      </w:pPr>
      <w:r w:rsidRPr="00164170">
        <w:rPr>
          <w:rFonts w:ascii="Arial" w:hAnsi="Arial" w:cs="Arial"/>
        </w:rPr>
        <w:t>Do zawarcia umowy poręczenia konieczna jest zgoda współmałżonka poręczyciela, pozostającego z nim we wspólnocie majątkowej.</w:t>
      </w:r>
    </w:p>
    <w:p w14:paraId="679E38E8" w14:textId="7897D4DE" w:rsidR="008D1BB4" w:rsidRPr="00164170" w:rsidRDefault="008D1BB4" w:rsidP="0036477F">
      <w:pPr>
        <w:pStyle w:val="Akapitzlist"/>
        <w:numPr>
          <w:ilvl w:val="0"/>
          <w:numId w:val="26"/>
        </w:numPr>
        <w:autoSpaceDE w:val="0"/>
        <w:autoSpaceDN w:val="0"/>
        <w:adjustRightInd w:val="0"/>
        <w:rPr>
          <w:rFonts w:ascii="Arial" w:hAnsi="Arial" w:cs="Arial"/>
        </w:rPr>
      </w:pPr>
      <w:r w:rsidRPr="00164170">
        <w:rPr>
          <w:rFonts w:ascii="Arial" w:hAnsi="Arial" w:cs="Arial"/>
        </w:rPr>
        <w:t>Poręczyciele wraz ze współmałżonkami w dniu zawarcia umowy o przyznaniu osobie niepełnosprawnej środków na podjęcie działalności gospodarczej, rolniczej lub działalności w formie spółdzielni socjalnej zobowiązani są do podpisania umowy poręczenia osobiście w siedzibie Powiatowego Urzędu Pracy w Lęborku w obecności upoważnionego pracownika urzędu.</w:t>
      </w:r>
    </w:p>
    <w:p w14:paraId="3BFA1D4F" w14:textId="04A4A57B" w:rsidR="008D1BB4" w:rsidRPr="00164170" w:rsidRDefault="008D1BB4" w:rsidP="0036477F">
      <w:pPr>
        <w:pStyle w:val="Akapitzlist"/>
        <w:numPr>
          <w:ilvl w:val="0"/>
          <w:numId w:val="28"/>
        </w:numPr>
        <w:autoSpaceDE w:val="0"/>
        <w:autoSpaceDN w:val="0"/>
        <w:adjustRightInd w:val="0"/>
        <w:rPr>
          <w:rFonts w:ascii="Arial" w:hAnsi="Arial" w:cs="Arial"/>
        </w:rPr>
      </w:pPr>
      <w:r w:rsidRPr="00164170">
        <w:rPr>
          <w:rFonts w:ascii="Arial" w:hAnsi="Arial" w:cs="Arial"/>
        </w:rPr>
        <w:lastRenderedPageBreak/>
        <w:t>W zależności od wysokości przyznanej kwoty Dyrektor Urzędu może określić indywidualnie ilość niezbędnych poręczycieli dla danego zabezpieczenia.</w:t>
      </w:r>
    </w:p>
    <w:p w14:paraId="6D3391D3" w14:textId="1BD03A54" w:rsidR="00164170" w:rsidRPr="00060C1A" w:rsidRDefault="008D1BB4" w:rsidP="003126E8">
      <w:pPr>
        <w:pStyle w:val="Akapitzlist"/>
        <w:numPr>
          <w:ilvl w:val="0"/>
          <w:numId w:val="29"/>
        </w:numPr>
        <w:autoSpaceDE w:val="0"/>
        <w:autoSpaceDN w:val="0"/>
        <w:adjustRightInd w:val="0"/>
        <w:rPr>
          <w:rFonts w:ascii="Arial" w:hAnsi="Arial" w:cs="Arial"/>
        </w:rPr>
      </w:pPr>
      <w:r w:rsidRPr="00164170">
        <w:rPr>
          <w:rFonts w:ascii="Arial" w:hAnsi="Arial" w:cs="Arial"/>
        </w:rPr>
        <w:t xml:space="preserve">Koszty związane z zabezpieczeniem zwrotu przedmiotowych środków, w tym także </w:t>
      </w:r>
      <w:r w:rsidRPr="00164170">
        <w:rPr>
          <w:rFonts w:ascii="Arial" w:hAnsi="Arial" w:cs="Arial"/>
        </w:rPr>
        <w:br/>
        <w:t>z usunięciem tego zabezpieczenia po wygaśnięciu umowy, ponosi Wnioskodawca.</w:t>
      </w:r>
    </w:p>
    <w:p w14:paraId="5FA49790" w14:textId="77777777" w:rsidR="00907A54" w:rsidRDefault="00907A54" w:rsidP="003126E8">
      <w:pPr>
        <w:autoSpaceDE w:val="0"/>
        <w:autoSpaceDN w:val="0"/>
        <w:adjustRightInd w:val="0"/>
        <w:rPr>
          <w:rFonts w:ascii="Arial" w:hAnsi="Arial" w:cs="Arial"/>
          <w:kern w:val="1"/>
          <w:lang w:eastAsia="zh-CN"/>
        </w:rPr>
      </w:pPr>
    </w:p>
    <w:p w14:paraId="425A79CE" w14:textId="77777777" w:rsidR="00CC7D39" w:rsidRDefault="00CC7D39" w:rsidP="003126E8">
      <w:pPr>
        <w:autoSpaceDE w:val="0"/>
        <w:autoSpaceDN w:val="0"/>
        <w:adjustRightInd w:val="0"/>
        <w:rPr>
          <w:rFonts w:ascii="Arial" w:hAnsi="Arial" w:cs="Arial"/>
          <w:b/>
          <w:kern w:val="1"/>
          <w:lang w:eastAsia="en-US"/>
        </w:rPr>
      </w:pPr>
    </w:p>
    <w:p w14:paraId="23BC2BC1" w14:textId="77777777" w:rsidR="00CC7D39" w:rsidRDefault="00CC7D39" w:rsidP="003126E8">
      <w:pPr>
        <w:autoSpaceDE w:val="0"/>
        <w:autoSpaceDN w:val="0"/>
        <w:adjustRightInd w:val="0"/>
        <w:rPr>
          <w:rFonts w:ascii="Arial" w:hAnsi="Arial" w:cs="Arial"/>
          <w:b/>
          <w:kern w:val="1"/>
          <w:lang w:eastAsia="en-US"/>
        </w:rPr>
      </w:pPr>
    </w:p>
    <w:p w14:paraId="37924A6E" w14:textId="77777777" w:rsidR="00CC7D39" w:rsidRDefault="00CC7D39" w:rsidP="003126E8">
      <w:pPr>
        <w:autoSpaceDE w:val="0"/>
        <w:autoSpaceDN w:val="0"/>
        <w:adjustRightInd w:val="0"/>
        <w:rPr>
          <w:rFonts w:ascii="Arial" w:hAnsi="Arial" w:cs="Arial"/>
          <w:b/>
          <w:kern w:val="1"/>
          <w:lang w:eastAsia="en-US"/>
        </w:rPr>
      </w:pPr>
    </w:p>
    <w:p w14:paraId="56CC1C40" w14:textId="04E746C3" w:rsidR="008D1BB4" w:rsidRPr="003126E8" w:rsidRDefault="008D1BB4" w:rsidP="003126E8">
      <w:pPr>
        <w:autoSpaceDE w:val="0"/>
        <w:autoSpaceDN w:val="0"/>
        <w:adjustRightInd w:val="0"/>
        <w:rPr>
          <w:rFonts w:ascii="Arial" w:hAnsi="Arial" w:cs="Arial"/>
          <w:b/>
          <w:kern w:val="1"/>
          <w:lang w:eastAsia="en-US"/>
        </w:rPr>
      </w:pPr>
      <w:r w:rsidRPr="003126E8">
        <w:rPr>
          <w:rFonts w:ascii="Arial" w:hAnsi="Arial" w:cs="Arial"/>
          <w:b/>
          <w:kern w:val="1"/>
          <w:lang w:eastAsia="en-US"/>
        </w:rPr>
        <w:t>VIII. Kontrola realizacji warunków umowy</w:t>
      </w:r>
    </w:p>
    <w:p w14:paraId="6F64B510" w14:textId="77777777" w:rsidR="008D1BB4" w:rsidRPr="003126E8" w:rsidRDefault="008D1BB4" w:rsidP="003126E8">
      <w:pPr>
        <w:autoSpaceDE w:val="0"/>
        <w:autoSpaceDN w:val="0"/>
        <w:adjustRightInd w:val="0"/>
        <w:rPr>
          <w:rFonts w:ascii="Arial" w:hAnsi="Arial" w:cs="Arial"/>
          <w:b/>
          <w:kern w:val="1"/>
          <w:lang w:eastAsia="en-US"/>
        </w:rPr>
      </w:pPr>
    </w:p>
    <w:p w14:paraId="058323A6" w14:textId="2D15A86C" w:rsidR="008D1BB4" w:rsidRPr="00164170" w:rsidRDefault="008D1BB4" w:rsidP="0036477F">
      <w:pPr>
        <w:pStyle w:val="Akapitzlist"/>
        <w:numPr>
          <w:ilvl w:val="2"/>
          <w:numId w:val="24"/>
        </w:numPr>
        <w:autoSpaceDE w:val="0"/>
        <w:autoSpaceDN w:val="0"/>
        <w:adjustRightInd w:val="0"/>
        <w:rPr>
          <w:rFonts w:ascii="Arial" w:hAnsi="Arial" w:cs="Arial"/>
        </w:rPr>
      </w:pPr>
      <w:r w:rsidRPr="00164170">
        <w:rPr>
          <w:rFonts w:ascii="Arial" w:hAnsi="Arial" w:cs="Arial"/>
        </w:rPr>
        <w:t>Urząd ma prawo kontroli - weryfikacji realizacji umowy o przyznanie środków na rozpoczęcie działalności gospodarczej, rolniczej lub działalności w formie spółdzielni socjalnej w zakresie wykorzystania środków zgodnie z przeznaczeniem oraz prawidłowości realizacji warunków umowy.</w:t>
      </w:r>
    </w:p>
    <w:p w14:paraId="12FB3C19" w14:textId="315434D9" w:rsidR="008D1BB4" w:rsidRPr="00164170" w:rsidRDefault="008D1BB4" w:rsidP="0036477F">
      <w:pPr>
        <w:pStyle w:val="Akapitzlist"/>
        <w:numPr>
          <w:ilvl w:val="2"/>
          <w:numId w:val="24"/>
        </w:numPr>
        <w:autoSpaceDE w:val="0"/>
        <w:autoSpaceDN w:val="0"/>
        <w:adjustRightInd w:val="0"/>
        <w:rPr>
          <w:rFonts w:ascii="Arial" w:hAnsi="Arial" w:cs="Arial"/>
        </w:rPr>
      </w:pPr>
      <w:r w:rsidRPr="00164170">
        <w:rPr>
          <w:rFonts w:ascii="Arial" w:hAnsi="Arial" w:cs="Arial"/>
        </w:rPr>
        <w:t>W szczególności Urząd może przeprowadzić kontrolę i weryfikację:</w:t>
      </w:r>
    </w:p>
    <w:p w14:paraId="4B3D45AD" w14:textId="713E226F" w:rsidR="008D1BB4" w:rsidRPr="00164170" w:rsidRDefault="008D1BB4" w:rsidP="0036477F">
      <w:pPr>
        <w:pStyle w:val="Akapitzlist"/>
        <w:numPr>
          <w:ilvl w:val="1"/>
          <w:numId w:val="30"/>
        </w:numPr>
        <w:autoSpaceDE w:val="0"/>
        <w:autoSpaceDN w:val="0"/>
        <w:adjustRightInd w:val="0"/>
        <w:rPr>
          <w:rFonts w:ascii="Arial" w:hAnsi="Arial" w:cs="Arial"/>
        </w:rPr>
      </w:pPr>
      <w:r w:rsidRPr="00164170">
        <w:rPr>
          <w:rFonts w:ascii="Arial" w:hAnsi="Arial" w:cs="Arial"/>
        </w:rPr>
        <w:t>wstępną u Wnioskodawcy – po złożeniu wniosku (np.: w przypadku wskazania lokalu do prowadzenia planowanej działalności),</w:t>
      </w:r>
    </w:p>
    <w:p w14:paraId="08A6D957" w14:textId="503F22DD" w:rsidR="008D1BB4" w:rsidRPr="00164170" w:rsidRDefault="008D1BB4" w:rsidP="0036477F">
      <w:pPr>
        <w:pStyle w:val="Akapitzlist"/>
        <w:numPr>
          <w:ilvl w:val="0"/>
          <w:numId w:val="30"/>
        </w:numPr>
        <w:autoSpaceDE w:val="0"/>
        <w:autoSpaceDN w:val="0"/>
        <w:adjustRightInd w:val="0"/>
        <w:rPr>
          <w:rFonts w:ascii="Arial" w:hAnsi="Arial" w:cs="Arial"/>
        </w:rPr>
      </w:pPr>
      <w:r w:rsidRPr="00164170">
        <w:rPr>
          <w:rFonts w:ascii="Arial" w:hAnsi="Arial" w:cs="Arial"/>
        </w:rPr>
        <w:t>kolejną – w trakcie prowadzonej działalności,</w:t>
      </w:r>
    </w:p>
    <w:p w14:paraId="03EC89C5" w14:textId="1B776EBA" w:rsidR="008D1BB4" w:rsidRPr="00164170" w:rsidRDefault="008D1BB4" w:rsidP="0036477F">
      <w:pPr>
        <w:pStyle w:val="Akapitzlist"/>
        <w:numPr>
          <w:ilvl w:val="0"/>
          <w:numId w:val="30"/>
        </w:numPr>
        <w:autoSpaceDE w:val="0"/>
        <w:autoSpaceDN w:val="0"/>
        <w:adjustRightInd w:val="0"/>
        <w:rPr>
          <w:rFonts w:ascii="Arial" w:hAnsi="Arial" w:cs="Arial"/>
        </w:rPr>
      </w:pPr>
      <w:r w:rsidRPr="00164170">
        <w:rPr>
          <w:rFonts w:ascii="Arial" w:hAnsi="Arial" w:cs="Arial"/>
        </w:rPr>
        <w:t xml:space="preserve">doraźnie – w przypadku powzięcia wiadomości o </w:t>
      </w:r>
      <w:r w:rsidR="007F46BB" w:rsidRPr="00164170">
        <w:rPr>
          <w:rFonts w:ascii="Arial" w:hAnsi="Arial" w:cs="Arial"/>
        </w:rPr>
        <w:t>niewywiązywaniu</w:t>
      </w:r>
      <w:r w:rsidRPr="00164170">
        <w:rPr>
          <w:rFonts w:ascii="Arial" w:hAnsi="Arial" w:cs="Arial"/>
        </w:rPr>
        <w:t xml:space="preserve"> się przez Wnioskodawcę z warunków umowy.</w:t>
      </w:r>
    </w:p>
    <w:p w14:paraId="246DEFA8" w14:textId="3F42A5DC" w:rsidR="008D1BB4" w:rsidRPr="00164170" w:rsidRDefault="008D1BB4" w:rsidP="0036477F">
      <w:pPr>
        <w:pStyle w:val="Akapitzlist"/>
        <w:numPr>
          <w:ilvl w:val="2"/>
          <w:numId w:val="24"/>
        </w:numPr>
        <w:autoSpaceDE w:val="0"/>
        <w:autoSpaceDN w:val="0"/>
        <w:adjustRightInd w:val="0"/>
        <w:rPr>
          <w:rFonts w:ascii="Arial" w:hAnsi="Arial" w:cs="Arial"/>
        </w:rPr>
      </w:pPr>
      <w:r w:rsidRPr="00164170">
        <w:rPr>
          <w:rFonts w:ascii="Arial" w:hAnsi="Arial" w:cs="Arial"/>
        </w:rPr>
        <w:t>Z przeprowadzonych kontroli lub weryfikacji pracownik Urzędu sporządza stosowny protokół lub sprawozdanie.</w:t>
      </w:r>
    </w:p>
    <w:p w14:paraId="288FD680" w14:textId="77777777" w:rsidR="008D1BB4" w:rsidRPr="003126E8" w:rsidRDefault="008D1BB4" w:rsidP="003126E8">
      <w:pPr>
        <w:autoSpaceDE w:val="0"/>
        <w:autoSpaceDN w:val="0"/>
        <w:adjustRightInd w:val="0"/>
        <w:rPr>
          <w:rFonts w:ascii="Arial" w:hAnsi="Arial" w:cs="Arial"/>
          <w:kern w:val="1"/>
          <w:lang w:eastAsia="zh-CN"/>
        </w:rPr>
      </w:pPr>
    </w:p>
    <w:p w14:paraId="3124B781" w14:textId="77777777" w:rsidR="008D1BB4" w:rsidRPr="003126E8" w:rsidRDefault="008D1BB4" w:rsidP="003126E8">
      <w:pPr>
        <w:autoSpaceDE w:val="0"/>
        <w:autoSpaceDN w:val="0"/>
        <w:adjustRightInd w:val="0"/>
        <w:rPr>
          <w:rFonts w:ascii="Arial" w:hAnsi="Arial" w:cs="Arial"/>
          <w:b/>
          <w:kern w:val="1"/>
          <w:lang w:eastAsia="en-US"/>
        </w:rPr>
      </w:pPr>
      <w:r w:rsidRPr="003126E8">
        <w:rPr>
          <w:rFonts w:ascii="Arial" w:hAnsi="Arial" w:cs="Arial"/>
          <w:b/>
          <w:kern w:val="1"/>
          <w:lang w:eastAsia="en-US"/>
        </w:rPr>
        <w:t>IX. Postanowienia końcowe</w:t>
      </w:r>
    </w:p>
    <w:p w14:paraId="68A0A2E2" w14:textId="77777777" w:rsidR="008D1BB4" w:rsidRPr="003126E8" w:rsidRDefault="008D1BB4" w:rsidP="003126E8">
      <w:pPr>
        <w:autoSpaceDE w:val="0"/>
        <w:autoSpaceDN w:val="0"/>
        <w:adjustRightInd w:val="0"/>
        <w:rPr>
          <w:rFonts w:ascii="Arial" w:hAnsi="Arial" w:cs="Arial"/>
          <w:kern w:val="1"/>
          <w:lang w:eastAsia="zh-CN"/>
        </w:rPr>
      </w:pPr>
    </w:p>
    <w:p w14:paraId="75959BD4" w14:textId="2B897D69" w:rsidR="008D1BB4" w:rsidRPr="00164170" w:rsidRDefault="008D1BB4" w:rsidP="0036477F">
      <w:pPr>
        <w:pStyle w:val="Akapitzlist"/>
        <w:numPr>
          <w:ilvl w:val="2"/>
          <w:numId w:val="30"/>
        </w:numPr>
        <w:autoSpaceDE w:val="0"/>
        <w:autoSpaceDN w:val="0"/>
        <w:adjustRightInd w:val="0"/>
        <w:rPr>
          <w:rFonts w:ascii="Arial" w:hAnsi="Arial" w:cs="Arial"/>
        </w:rPr>
      </w:pPr>
      <w:r w:rsidRPr="00164170">
        <w:rPr>
          <w:rFonts w:ascii="Arial" w:hAnsi="Arial" w:cs="Arial"/>
        </w:rPr>
        <w:t>Zmian niniejszego Regulaminu dokonuje Dyrektor Urzędu.</w:t>
      </w:r>
    </w:p>
    <w:p w14:paraId="07880B28" w14:textId="6F7CAD62" w:rsidR="008D1BB4" w:rsidRPr="00164170" w:rsidRDefault="008D1BB4" w:rsidP="0036477F">
      <w:pPr>
        <w:pStyle w:val="Akapitzlist"/>
        <w:numPr>
          <w:ilvl w:val="2"/>
          <w:numId w:val="30"/>
        </w:numPr>
        <w:autoSpaceDE w:val="0"/>
        <w:autoSpaceDN w:val="0"/>
        <w:adjustRightInd w:val="0"/>
        <w:rPr>
          <w:rFonts w:ascii="Arial" w:hAnsi="Arial" w:cs="Arial"/>
        </w:rPr>
      </w:pPr>
      <w:r w:rsidRPr="00164170">
        <w:rPr>
          <w:rFonts w:ascii="Arial" w:hAnsi="Arial" w:cs="Arial"/>
        </w:rPr>
        <w:t>Zmiany, o których mowa w ust. 1, nie mogą wpływać na umowę zawartą przed dokonaniem zmian w Regulaminie.</w:t>
      </w:r>
    </w:p>
    <w:p w14:paraId="0920A9D1" w14:textId="4F4F65C2" w:rsidR="008D1BB4" w:rsidRPr="00164170" w:rsidRDefault="008D1BB4" w:rsidP="0036477F">
      <w:pPr>
        <w:pStyle w:val="Akapitzlist"/>
        <w:numPr>
          <w:ilvl w:val="2"/>
          <w:numId w:val="30"/>
        </w:numPr>
        <w:autoSpaceDE w:val="0"/>
        <w:autoSpaceDN w:val="0"/>
        <w:adjustRightInd w:val="0"/>
        <w:rPr>
          <w:rFonts w:ascii="Arial" w:hAnsi="Arial" w:cs="Arial"/>
          <w:b/>
          <w:color w:val="FF0000"/>
        </w:rPr>
      </w:pPr>
      <w:r w:rsidRPr="00164170">
        <w:rPr>
          <w:rFonts w:ascii="Arial" w:hAnsi="Arial" w:cs="Arial"/>
        </w:rPr>
        <w:t xml:space="preserve">Niniejszy regulamin obowiązuje od </w:t>
      </w:r>
      <w:r w:rsidR="005A4C30">
        <w:rPr>
          <w:rFonts w:ascii="Arial" w:hAnsi="Arial" w:cs="Arial"/>
        </w:rPr>
        <w:t xml:space="preserve">dnia </w:t>
      </w:r>
      <w:r w:rsidR="00BF72AA">
        <w:rPr>
          <w:rFonts w:ascii="Arial" w:hAnsi="Arial" w:cs="Arial"/>
        </w:rPr>
        <w:t xml:space="preserve">30.01.2025 </w:t>
      </w:r>
      <w:r w:rsidRPr="00164170">
        <w:rPr>
          <w:rFonts w:ascii="Arial" w:hAnsi="Arial" w:cs="Arial"/>
        </w:rPr>
        <w:t>r.</w:t>
      </w:r>
    </w:p>
    <w:p w14:paraId="5D3A8490" w14:textId="0A224871" w:rsidR="00844396" w:rsidRPr="003126E8" w:rsidRDefault="00844396" w:rsidP="003126E8">
      <w:pPr>
        <w:rPr>
          <w:rFonts w:ascii="Arial" w:hAnsi="Arial" w:cs="Arial"/>
        </w:rPr>
      </w:pPr>
    </w:p>
    <w:sectPr w:rsidR="00844396" w:rsidRPr="003126E8" w:rsidSect="00C24E85">
      <w:headerReference w:type="default" r:id="rId7"/>
      <w:footerReference w:type="default" r:id="rId8"/>
      <w:pgSz w:w="11906" w:h="16838" w:code="9"/>
      <w:pgMar w:top="2694" w:right="1021" w:bottom="170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21F06" w14:textId="77777777" w:rsidR="002E0562" w:rsidRDefault="002E0562" w:rsidP="00C24E85">
      <w:r>
        <w:separator/>
      </w:r>
    </w:p>
  </w:endnote>
  <w:endnote w:type="continuationSeparator" w:id="0">
    <w:p w14:paraId="4C3D154B" w14:textId="77777777" w:rsidR="002E0562" w:rsidRDefault="002E0562" w:rsidP="00C2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CC219" w14:textId="40823C69" w:rsidR="00C24E85" w:rsidRDefault="00C24E85">
    <w:pPr>
      <w:pStyle w:val="Stopka"/>
    </w:pPr>
    <w:r>
      <w:rPr>
        <w:noProof/>
      </w:rPr>
      <w:drawing>
        <wp:anchor distT="0" distB="0" distL="114300" distR="114300" simplePos="0" relativeHeight="251659264" behindDoc="1" locked="0" layoutInCell="1" allowOverlap="1" wp14:anchorId="6D5D41BA" wp14:editId="0F2622A3">
          <wp:simplePos x="0" y="0"/>
          <wp:positionH relativeFrom="column">
            <wp:posOffset>-633587</wp:posOffset>
          </wp:positionH>
          <wp:positionV relativeFrom="paragraph">
            <wp:posOffset>-416294</wp:posOffset>
          </wp:positionV>
          <wp:extent cx="7550906" cy="1031896"/>
          <wp:effectExtent l="0" t="0" r="0" b="0"/>
          <wp:wrapNone/>
          <wp:docPr id="943395391" name="Obraz 943395391" descr="Obraz zawierający tekst, Czcionka, zrzut ekranu,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926601" name="Obraz 2" descr="Obraz zawierający tekst, Czcionka, zrzut ekranu, biały&#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7193" cy="105188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3B186" w14:textId="77777777" w:rsidR="002E0562" w:rsidRDefault="002E0562" w:rsidP="00C24E85">
      <w:r>
        <w:separator/>
      </w:r>
    </w:p>
  </w:footnote>
  <w:footnote w:type="continuationSeparator" w:id="0">
    <w:p w14:paraId="16280DD4" w14:textId="77777777" w:rsidR="002E0562" w:rsidRDefault="002E0562" w:rsidP="00C24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7F68C" w14:textId="6371F417" w:rsidR="00C24E85" w:rsidRDefault="00FD4BA3">
    <w:pPr>
      <w:pStyle w:val="Nagwek"/>
    </w:pPr>
    <w:r>
      <w:rPr>
        <w:noProof/>
      </w:rPr>
      <w:drawing>
        <wp:anchor distT="0" distB="0" distL="114300" distR="114300" simplePos="0" relativeHeight="251660288" behindDoc="1" locked="0" layoutInCell="1" allowOverlap="1" wp14:anchorId="749DBC7D" wp14:editId="32398119">
          <wp:simplePos x="0" y="0"/>
          <wp:positionH relativeFrom="page">
            <wp:align>left</wp:align>
          </wp:positionH>
          <wp:positionV relativeFrom="paragraph">
            <wp:posOffset>-445770</wp:posOffset>
          </wp:positionV>
          <wp:extent cx="7569356" cy="2070100"/>
          <wp:effectExtent l="0" t="0" r="0" b="6350"/>
          <wp:wrapNone/>
          <wp:docPr id="18941087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605207" cy="207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CA083374"/>
    <w:lvl w:ilvl="0">
      <w:start w:val="1"/>
      <w:numFmt w:val="lowerLetter"/>
      <w:lvlText w:val="%1)"/>
      <w:lvlJc w:val="left"/>
      <w:pPr>
        <w:ind w:left="720" w:hanging="360"/>
      </w:pPr>
      <w:rPr>
        <w:rFonts w:ascii="Arial" w:eastAsia="Times New Roman" w:hAnsi="Arial" w:cs="Arial" w:hint="default"/>
        <w:b/>
        <w:bCs/>
      </w:rPr>
    </w:lvl>
  </w:abstractNum>
  <w:abstractNum w:abstractNumId="1" w15:restartNumberingAfterBreak="0">
    <w:nsid w:val="00000007"/>
    <w:multiLevelType w:val="singleLevel"/>
    <w:tmpl w:val="00000007"/>
    <w:name w:val="WW8Num7"/>
    <w:lvl w:ilvl="0">
      <w:start w:val="1"/>
      <w:numFmt w:val="bullet"/>
      <w:lvlText w:val=""/>
      <w:lvlJc w:val="left"/>
      <w:pPr>
        <w:tabs>
          <w:tab w:val="num" w:pos="0"/>
        </w:tabs>
        <w:ind w:left="2487" w:hanging="360"/>
      </w:pPr>
      <w:rPr>
        <w:rFonts w:ascii="Wingdings" w:hAnsi="Wingdings" w:cs="Wingdings" w:hint="default"/>
        <w:kern w:val="1"/>
        <w:lang w:eastAsia="pl-PL"/>
      </w:rPr>
    </w:lvl>
  </w:abstractNum>
  <w:abstractNum w:abstractNumId="2"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3" w15:restartNumberingAfterBreak="0">
    <w:nsid w:val="0000000F"/>
    <w:multiLevelType w:val="singleLevel"/>
    <w:tmpl w:val="0000000F"/>
    <w:name w:val="WW8Num15"/>
    <w:lvl w:ilvl="0">
      <w:start w:val="1"/>
      <w:numFmt w:val="bullet"/>
      <w:lvlText w:val=""/>
      <w:lvlJc w:val="left"/>
      <w:pPr>
        <w:tabs>
          <w:tab w:val="num" w:pos="0"/>
        </w:tabs>
        <w:ind w:left="1440" w:hanging="360"/>
      </w:pPr>
      <w:rPr>
        <w:rFonts w:ascii="Symbol" w:hAnsi="Symbol" w:cs="Symbol" w:hint="default"/>
        <w:kern w:val="1"/>
        <w:lang w:eastAsia="pl-PL"/>
      </w:rPr>
    </w:lvl>
  </w:abstractNum>
  <w:abstractNum w:abstractNumId="4" w15:restartNumberingAfterBreak="0">
    <w:nsid w:val="00000010"/>
    <w:multiLevelType w:val="singleLevel"/>
    <w:tmpl w:val="5C56A652"/>
    <w:name w:val="WW8Num16"/>
    <w:lvl w:ilvl="0">
      <w:start w:val="1"/>
      <w:numFmt w:val="decimal"/>
      <w:lvlText w:val="%1."/>
      <w:lvlJc w:val="left"/>
      <w:pPr>
        <w:tabs>
          <w:tab w:val="num" w:pos="0"/>
        </w:tabs>
        <w:ind w:left="720" w:hanging="360"/>
      </w:pPr>
      <w:rPr>
        <w:rFonts w:ascii="Arial" w:eastAsia="Times New Roman" w:hAnsi="Arial" w:cs="Arial" w:hint="default"/>
        <w:b w:val="0"/>
        <w:bCs w:val="0"/>
        <w:kern w:val="1"/>
        <w:sz w:val="24"/>
        <w:szCs w:val="24"/>
        <w:lang w:eastAsia="pl-PL"/>
      </w:rPr>
    </w:lvl>
  </w:abstractNum>
  <w:abstractNum w:abstractNumId="5" w15:restartNumberingAfterBreak="0">
    <w:nsid w:val="00000012"/>
    <w:multiLevelType w:val="multilevel"/>
    <w:tmpl w:val="009EE41E"/>
    <w:name w:val="WW8Num18"/>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kern w:val="1"/>
        <w:lang w:eastAsia="pl-PL"/>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15:restartNumberingAfterBreak="0">
    <w:nsid w:val="00000015"/>
    <w:multiLevelType w:val="multilevel"/>
    <w:tmpl w:val="61B0FB28"/>
    <w:name w:val="WW8Num21"/>
    <w:lvl w:ilvl="0">
      <w:start w:val="1"/>
      <w:numFmt w:val="decimal"/>
      <w:lvlText w:val="%1."/>
      <w:lvlJc w:val="left"/>
      <w:pPr>
        <w:tabs>
          <w:tab w:val="num" w:pos="0"/>
        </w:tabs>
        <w:ind w:left="720" w:hanging="360"/>
      </w:pPr>
      <w:rPr>
        <w:rFonts w:cs="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7"/>
    <w:multiLevelType w:val="multilevel"/>
    <w:tmpl w:val="9AFE9084"/>
    <w:name w:val="WW8Num23"/>
    <w:lvl w:ilvl="0">
      <w:start w:val="1"/>
      <w:numFmt w:val="decimal"/>
      <w:lvlText w:val="%1."/>
      <w:lvlJc w:val="left"/>
      <w:pPr>
        <w:tabs>
          <w:tab w:val="num" w:pos="720"/>
        </w:tabs>
        <w:ind w:left="720" w:hanging="360"/>
      </w:pPr>
      <w:rPr>
        <w:rFonts w:ascii="Arial" w:eastAsia="Times New Roman" w:hAnsi="Arial" w:cs="Arial" w:hint="default"/>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18"/>
    <w:multiLevelType w:val="multilevel"/>
    <w:tmpl w:val="AD02A8DE"/>
    <w:name w:val="WW8Num24"/>
    <w:lvl w:ilvl="0">
      <w:start w:val="1"/>
      <w:numFmt w:val="decimal"/>
      <w:lvlText w:val="%1."/>
      <w:lvlJc w:val="left"/>
      <w:pPr>
        <w:tabs>
          <w:tab w:val="num" w:pos="833"/>
        </w:tabs>
        <w:ind w:left="833" w:hanging="360"/>
      </w:pPr>
    </w:lvl>
    <w:lvl w:ilvl="1">
      <w:start w:val="1"/>
      <w:numFmt w:val="bullet"/>
      <w:lvlText w:val="◦"/>
      <w:lvlJc w:val="left"/>
      <w:pPr>
        <w:tabs>
          <w:tab w:val="num" w:pos="1193"/>
        </w:tabs>
        <w:ind w:left="1193" w:hanging="360"/>
      </w:pPr>
      <w:rPr>
        <w:rFonts w:ascii="OpenSymbol" w:hAnsi="OpenSymbol" w:cs="OpenSymbol"/>
      </w:rPr>
    </w:lvl>
    <w:lvl w:ilvl="2">
      <w:start w:val="1"/>
      <w:numFmt w:val="bullet"/>
      <w:lvlText w:val="▪"/>
      <w:lvlJc w:val="left"/>
      <w:pPr>
        <w:tabs>
          <w:tab w:val="num" w:pos="1553"/>
        </w:tabs>
        <w:ind w:left="1553" w:hanging="360"/>
      </w:pPr>
      <w:rPr>
        <w:rFonts w:ascii="OpenSymbol" w:hAnsi="OpenSymbol" w:cs="OpenSymbol"/>
      </w:rPr>
    </w:lvl>
    <w:lvl w:ilvl="3">
      <w:start w:val="1"/>
      <w:numFmt w:val="bullet"/>
      <w:lvlText w:val=""/>
      <w:lvlJc w:val="left"/>
      <w:pPr>
        <w:tabs>
          <w:tab w:val="num" w:pos="1913"/>
        </w:tabs>
        <w:ind w:left="1913" w:hanging="360"/>
      </w:pPr>
      <w:rPr>
        <w:rFonts w:ascii="Symbol" w:hAnsi="Symbol" w:cs="OpenSymbol"/>
      </w:rPr>
    </w:lvl>
    <w:lvl w:ilvl="4">
      <w:start w:val="1"/>
      <w:numFmt w:val="bullet"/>
      <w:lvlText w:val="◦"/>
      <w:lvlJc w:val="left"/>
      <w:pPr>
        <w:tabs>
          <w:tab w:val="num" w:pos="2273"/>
        </w:tabs>
        <w:ind w:left="2273" w:hanging="360"/>
      </w:pPr>
      <w:rPr>
        <w:rFonts w:ascii="OpenSymbol" w:hAnsi="OpenSymbol" w:cs="OpenSymbol"/>
      </w:rPr>
    </w:lvl>
    <w:lvl w:ilvl="5">
      <w:start w:val="1"/>
      <w:numFmt w:val="bullet"/>
      <w:lvlText w:val="▪"/>
      <w:lvlJc w:val="left"/>
      <w:pPr>
        <w:tabs>
          <w:tab w:val="num" w:pos="2633"/>
        </w:tabs>
        <w:ind w:left="2633" w:hanging="360"/>
      </w:pPr>
      <w:rPr>
        <w:rFonts w:ascii="OpenSymbol" w:hAnsi="OpenSymbol" w:cs="OpenSymbol"/>
      </w:rPr>
    </w:lvl>
    <w:lvl w:ilvl="6">
      <w:start w:val="1"/>
      <w:numFmt w:val="bullet"/>
      <w:lvlText w:val=""/>
      <w:lvlJc w:val="left"/>
      <w:pPr>
        <w:tabs>
          <w:tab w:val="num" w:pos="2993"/>
        </w:tabs>
        <w:ind w:left="2993" w:hanging="360"/>
      </w:pPr>
      <w:rPr>
        <w:rFonts w:ascii="Symbol" w:hAnsi="Symbol" w:cs="OpenSymbol"/>
      </w:rPr>
    </w:lvl>
    <w:lvl w:ilvl="7">
      <w:start w:val="1"/>
      <w:numFmt w:val="bullet"/>
      <w:lvlText w:val="◦"/>
      <w:lvlJc w:val="left"/>
      <w:pPr>
        <w:tabs>
          <w:tab w:val="num" w:pos="3353"/>
        </w:tabs>
        <w:ind w:left="3353" w:hanging="360"/>
      </w:pPr>
      <w:rPr>
        <w:rFonts w:ascii="OpenSymbol" w:hAnsi="OpenSymbol" w:cs="OpenSymbol"/>
      </w:rPr>
    </w:lvl>
    <w:lvl w:ilvl="8">
      <w:start w:val="1"/>
      <w:numFmt w:val="bullet"/>
      <w:lvlText w:val="▪"/>
      <w:lvlJc w:val="left"/>
      <w:pPr>
        <w:tabs>
          <w:tab w:val="num" w:pos="3713"/>
        </w:tabs>
        <w:ind w:left="3713" w:hanging="360"/>
      </w:pPr>
      <w:rPr>
        <w:rFonts w:ascii="OpenSymbol" w:hAnsi="OpenSymbol" w:cs="OpenSymbol"/>
      </w:rPr>
    </w:lvl>
  </w:abstractNum>
  <w:abstractNum w:abstractNumId="9" w15:restartNumberingAfterBreak="0">
    <w:nsid w:val="00000019"/>
    <w:multiLevelType w:val="multilevel"/>
    <w:tmpl w:val="5FBAC72E"/>
    <w:name w:val="WW8Num25"/>
    <w:lvl w:ilvl="0">
      <w:start w:val="1"/>
      <w:numFmt w:val="decimal"/>
      <w:lvlText w:val="%1."/>
      <w:lvlJc w:val="left"/>
      <w:pPr>
        <w:tabs>
          <w:tab w:val="num" w:pos="720"/>
        </w:tabs>
        <w:ind w:left="720" w:hanging="360"/>
      </w:pPr>
      <w:rPr>
        <w:rFonts w:ascii="Arial" w:eastAsia="Times New Roman" w:hAnsi="Arial" w:cs="Arial" w:hint="default"/>
        <w:kern w:val="1"/>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3FD267B"/>
    <w:multiLevelType w:val="hybridMultilevel"/>
    <w:tmpl w:val="263E77C6"/>
    <w:lvl w:ilvl="0" w:tplc="12140C46">
      <w:start w:val="1"/>
      <w:numFmt w:val="lowerLetter"/>
      <w:lvlText w:val="%1)"/>
      <w:lvlJc w:val="left"/>
      <w:pPr>
        <w:ind w:left="928" w:hanging="360"/>
      </w:pPr>
      <w:rPr>
        <w:color w:val="000000" w:themeColor="text1"/>
      </w:rPr>
    </w:lvl>
    <w:lvl w:ilvl="1" w:tplc="04150017">
      <w:start w:val="1"/>
      <w:numFmt w:val="lowerLetter"/>
      <w:lvlText w:val="%2)"/>
      <w:lvlJc w:val="left"/>
      <w:pPr>
        <w:ind w:left="928" w:hanging="360"/>
      </w:pPr>
    </w:lvl>
    <w:lvl w:ilvl="2" w:tplc="12AEF0C0">
      <w:start w:val="1"/>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7523CC"/>
    <w:multiLevelType w:val="hybridMultilevel"/>
    <w:tmpl w:val="892E2C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AB62CB"/>
    <w:multiLevelType w:val="hybridMultilevel"/>
    <w:tmpl w:val="1E8E8B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AAE6586"/>
    <w:multiLevelType w:val="hybridMultilevel"/>
    <w:tmpl w:val="981863BA"/>
    <w:lvl w:ilvl="0" w:tplc="7F4647FA">
      <w:start w:val="1"/>
      <w:numFmt w:val="decimal"/>
      <w:lvlText w:val="%1."/>
      <w:lvlJc w:val="left"/>
      <w:pPr>
        <w:ind w:left="420" w:hanging="360"/>
      </w:pPr>
      <w:rPr>
        <w:rFonts w:cs="Times New Roman" w:hint="default"/>
        <w:b/>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14" w15:restartNumberingAfterBreak="0">
    <w:nsid w:val="12C301C6"/>
    <w:multiLevelType w:val="hybridMultilevel"/>
    <w:tmpl w:val="6554B748"/>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346DC7"/>
    <w:multiLevelType w:val="hybridMultilevel"/>
    <w:tmpl w:val="F6CC844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B287405"/>
    <w:multiLevelType w:val="hybridMultilevel"/>
    <w:tmpl w:val="5AD05BEC"/>
    <w:lvl w:ilvl="0" w:tplc="FC76CF72">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CC23F9"/>
    <w:multiLevelType w:val="hybridMultilevel"/>
    <w:tmpl w:val="E2F0AC1C"/>
    <w:lvl w:ilvl="0" w:tplc="830495B4">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C645D0B"/>
    <w:multiLevelType w:val="hybridMultilevel"/>
    <w:tmpl w:val="0BCCEB92"/>
    <w:lvl w:ilvl="0" w:tplc="04150017">
      <w:start w:val="1"/>
      <w:numFmt w:val="lowerLetter"/>
      <w:lvlText w:val="%1)"/>
      <w:lvlJc w:val="left"/>
      <w:pPr>
        <w:ind w:left="928" w:hanging="360"/>
      </w:pPr>
    </w:lvl>
    <w:lvl w:ilvl="1" w:tplc="04150017">
      <w:start w:val="1"/>
      <w:numFmt w:val="lowerLetter"/>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0D3BAD"/>
    <w:multiLevelType w:val="hybridMultilevel"/>
    <w:tmpl w:val="3A9C04B8"/>
    <w:lvl w:ilvl="0" w:tplc="87F437A8">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EC7758A"/>
    <w:multiLevelType w:val="hybridMultilevel"/>
    <w:tmpl w:val="000C127A"/>
    <w:lvl w:ilvl="0" w:tplc="066800B4">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76621EB"/>
    <w:multiLevelType w:val="hybridMultilevel"/>
    <w:tmpl w:val="D67E2B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A11075A"/>
    <w:multiLevelType w:val="hybridMultilevel"/>
    <w:tmpl w:val="34C4C844"/>
    <w:lvl w:ilvl="0" w:tplc="C9AA0CF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CF44F3"/>
    <w:multiLevelType w:val="hybridMultilevel"/>
    <w:tmpl w:val="663453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C539A6"/>
    <w:multiLevelType w:val="hybridMultilevel"/>
    <w:tmpl w:val="A04AE2B6"/>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A329C3"/>
    <w:multiLevelType w:val="multilevel"/>
    <w:tmpl w:val="8C088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567452"/>
    <w:multiLevelType w:val="hybridMultilevel"/>
    <w:tmpl w:val="8554820C"/>
    <w:lvl w:ilvl="0" w:tplc="0415000F">
      <w:start w:val="1"/>
      <w:numFmt w:val="decimal"/>
      <w:lvlText w:val="%1."/>
      <w:lvlJc w:val="left"/>
      <w:pPr>
        <w:ind w:left="360" w:hanging="360"/>
      </w:pPr>
    </w:lvl>
    <w:lvl w:ilvl="1" w:tplc="9D30A29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A494DC8"/>
    <w:multiLevelType w:val="hybridMultilevel"/>
    <w:tmpl w:val="F6AE29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0EA1C3B"/>
    <w:multiLevelType w:val="hybridMultilevel"/>
    <w:tmpl w:val="F4A873FC"/>
    <w:lvl w:ilvl="0" w:tplc="04150017">
      <w:start w:val="1"/>
      <w:numFmt w:val="lowerLetter"/>
      <w:lvlText w:val="%1)"/>
      <w:lvlJc w:val="left"/>
      <w:pPr>
        <w:ind w:left="720" w:hanging="360"/>
      </w:pPr>
    </w:lvl>
    <w:lvl w:ilvl="1" w:tplc="04150017">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A03ADB"/>
    <w:multiLevelType w:val="hybridMultilevel"/>
    <w:tmpl w:val="015C7956"/>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4743AE"/>
    <w:multiLevelType w:val="hybridMultilevel"/>
    <w:tmpl w:val="9E7A57E8"/>
    <w:lvl w:ilvl="0" w:tplc="BFEAE6E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429222F"/>
    <w:multiLevelType w:val="hybridMultilevel"/>
    <w:tmpl w:val="ABCE8C82"/>
    <w:lvl w:ilvl="0" w:tplc="ABC8BA6E">
      <w:start w:val="1"/>
      <w:numFmt w:val="decimal"/>
      <w:lvlText w:val="%1."/>
      <w:lvlJc w:val="left"/>
      <w:pPr>
        <w:ind w:left="360" w:hanging="360"/>
      </w:pPr>
      <w:rPr>
        <w:rFonts w:hint="default"/>
        <w:b w:val="0"/>
        <w:bCs/>
      </w:rPr>
    </w:lvl>
    <w:lvl w:ilvl="1" w:tplc="E36E8E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AE3336"/>
    <w:multiLevelType w:val="hybridMultilevel"/>
    <w:tmpl w:val="DF50A276"/>
    <w:lvl w:ilvl="0" w:tplc="EFAE9A80">
      <w:start w:val="1"/>
      <w:numFmt w:val="lowerLetter"/>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19B7EC8"/>
    <w:multiLevelType w:val="hybridMultilevel"/>
    <w:tmpl w:val="E21859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122BE3"/>
    <w:multiLevelType w:val="hybridMultilevel"/>
    <w:tmpl w:val="C1B003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AAF2F32"/>
    <w:multiLevelType w:val="hybridMultilevel"/>
    <w:tmpl w:val="F670AF28"/>
    <w:lvl w:ilvl="0" w:tplc="A5D45B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FF029A"/>
    <w:multiLevelType w:val="hybridMultilevel"/>
    <w:tmpl w:val="4E06913C"/>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619C6B9E"/>
    <w:multiLevelType w:val="hybridMultilevel"/>
    <w:tmpl w:val="A7A01492"/>
    <w:lvl w:ilvl="0" w:tplc="04150017">
      <w:start w:val="1"/>
      <w:numFmt w:val="lowerLetter"/>
      <w:lvlText w:val="%1)"/>
      <w:lvlJc w:val="left"/>
      <w:pPr>
        <w:ind w:left="720" w:hanging="360"/>
      </w:pPr>
    </w:lvl>
    <w:lvl w:ilvl="1" w:tplc="04150017">
      <w:start w:val="1"/>
      <w:numFmt w:val="lowerLetter"/>
      <w:lvlText w:val="%2)"/>
      <w:lvlJc w:val="left"/>
      <w:pPr>
        <w:ind w:left="786" w:hanging="360"/>
      </w:pPr>
    </w:lvl>
    <w:lvl w:ilvl="2" w:tplc="71425B9A">
      <w:start w:val="1"/>
      <w:numFmt w:val="decimal"/>
      <w:lvlText w:val="%3."/>
      <w:lvlJc w:val="left"/>
      <w:pPr>
        <w:ind w:left="360" w:hanging="360"/>
      </w:pPr>
      <w:rPr>
        <w:rFonts w:hint="default"/>
        <w:b w:val="0"/>
        <w:bCs/>
        <w:color w:val="000000" w:themeColor="text1"/>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C17DF1"/>
    <w:multiLevelType w:val="hybridMultilevel"/>
    <w:tmpl w:val="DD361C70"/>
    <w:lvl w:ilvl="0" w:tplc="3C8652F6">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6CF26AC"/>
    <w:multiLevelType w:val="hybridMultilevel"/>
    <w:tmpl w:val="5A34E82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16cid:durableId="570698507">
    <w:abstractNumId w:val="0"/>
  </w:num>
  <w:num w:numId="2" w16cid:durableId="14894144">
    <w:abstractNumId w:val="13"/>
  </w:num>
  <w:num w:numId="3" w16cid:durableId="39402776">
    <w:abstractNumId w:val="31"/>
  </w:num>
  <w:num w:numId="4" w16cid:durableId="1152211425">
    <w:abstractNumId w:val="32"/>
  </w:num>
  <w:num w:numId="5" w16cid:durableId="608120292">
    <w:abstractNumId w:val="33"/>
  </w:num>
  <w:num w:numId="6" w16cid:durableId="1487547604">
    <w:abstractNumId w:val="11"/>
  </w:num>
  <w:num w:numId="7" w16cid:durableId="465201238">
    <w:abstractNumId w:val="39"/>
  </w:num>
  <w:num w:numId="8" w16cid:durableId="788202269">
    <w:abstractNumId w:val="19"/>
  </w:num>
  <w:num w:numId="9" w16cid:durableId="1394307091">
    <w:abstractNumId w:val="12"/>
  </w:num>
  <w:num w:numId="10" w16cid:durableId="473449985">
    <w:abstractNumId w:val="36"/>
  </w:num>
  <w:num w:numId="11" w16cid:durableId="1564943878">
    <w:abstractNumId w:val="35"/>
  </w:num>
  <w:num w:numId="12" w16cid:durableId="1153368854">
    <w:abstractNumId w:val="17"/>
  </w:num>
  <w:num w:numId="13" w16cid:durableId="299766373">
    <w:abstractNumId w:val="34"/>
  </w:num>
  <w:num w:numId="14" w16cid:durableId="1784495423">
    <w:abstractNumId w:val="30"/>
  </w:num>
  <w:num w:numId="15" w16cid:durableId="992490143">
    <w:abstractNumId w:val="26"/>
  </w:num>
  <w:num w:numId="16" w16cid:durableId="1961760900">
    <w:abstractNumId w:val="28"/>
  </w:num>
  <w:num w:numId="17" w16cid:durableId="125124286">
    <w:abstractNumId w:val="29"/>
  </w:num>
  <w:num w:numId="18" w16cid:durableId="445663818">
    <w:abstractNumId w:val="24"/>
  </w:num>
  <w:num w:numId="19" w16cid:durableId="728651447">
    <w:abstractNumId w:val="15"/>
  </w:num>
  <w:num w:numId="20" w16cid:durableId="326984502">
    <w:abstractNumId w:val="38"/>
  </w:num>
  <w:num w:numId="21" w16cid:durableId="968125624">
    <w:abstractNumId w:val="14"/>
  </w:num>
  <w:num w:numId="22" w16cid:durableId="1809663480">
    <w:abstractNumId w:val="21"/>
  </w:num>
  <w:num w:numId="23" w16cid:durableId="641689186">
    <w:abstractNumId w:val="18"/>
  </w:num>
  <w:num w:numId="24" w16cid:durableId="1823038746">
    <w:abstractNumId w:val="10"/>
  </w:num>
  <w:num w:numId="25" w16cid:durableId="223806255">
    <w:abstractNumId w:val="20"/>
  </w:num>
  <w:num w:numId="26" w16cid:durableId="36665153">
    <w:abstractNumId w:val="27"/>
  </w:num>
  <w:num w:numId="27" w16cid:durableId="1574271073">
    <w:abstractNumId w:val="23"/>
  </w:num>
  <w:num w:numId="28" w16cid:durableId="1840340558">
    <w:abstractNumId w:val="16"/>
  </w:num>
  <w:num w:numId="29" w16cid:durableId="694161402">
    <w:abstractNumId w:val="22"/>
  </w:num>
  <w:num w:numId="30" w16cid:durableId="684483339">
    <w:abstractNumId w:val="37"/>
  </w:num>
  <w:num w:numId="31" w16cid:durableId="1511723043">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7D"/>
    <w:rsid w:val="00003F3B"/>
    <w:rsid w:val="0000786A"/>
    <w:rsid w:val="00060C1A"/>
    <w:rsid w:val="00086156"/>
    <w:rsid w:val="000B2587"/>
    <w:rsid w:val="000C4956"/>
    <w:rsid w:val="00102D41"/>
    <w:rsid w:val="00103EA2"/>
    <w:rsid w:val="001137D2"/>
    <w:rsid w:val="00117D1D"/>
    <w:rsid w:val="00164170"/>
    <w:rsid w:val="001E0F22"/>
    <w:rsid w:val="001E5C37"/>
    <w:rsid w:val="00254358"/>
    <w:rsid w:val="002D1CCA"/>
    <w:rsid w:val="002E0562"/>
    <w:rsid w:val="002F7340"/>
    <w:rsid w:val="003126E8"/>
    <w:rsid w:val="0033661E"/>
    <w:rsid w:val="0036477F"/>
    <w:rsid w:val="003657F3"/>
    <w:rsid w:val="003748C6"/>
    <w:rsid w:val="003E7862"/>
    <w:rsid w:val="00406897"/>
    <w:rsid w:val="004A30B3"/>
    <w:rsid w:val="004E4908"/>
    <w:rsid w:val="004F5CE5"/>
    <w:rsid w:val="0057306C"/>
    <w:rsid w:val="00575512"/>
    <w:rsid w:val="005A4C30"/>
    <w:rsid w:val="00667385"/>
    <w:rsid w:val="006A0565"/>
    <w:rsid w:val="006E1684"/>
    <w:rsid w:val="006F06C1"/>
    <w:rsid w:val="006F205A"/>
    <w:rsid w:val="00744874"/>
    <w:rsid w:val="00776CA9"/>
    <w:rsid w:val="007C130C"/>
    <w:rsid w:val="007F46BB"/>
    <w:rsid w:val="00844396"/>
    <w:rsid w:val="008468E3"/>
    <w:rsid w:val="008D1BB4"/>
    <w:rsid w:val="008E3E16"/>
    <w:rsid w:val="008E7046"/>
    <w:rsid w:val="00907A54"/>
    <w:rsid w:val="009352FA"/>
    <w:rsid w:val="0094727C"/>
    <w:rsid w:val="00963E19"/>
    <w:rsid w:val="009F491E"/>
    <w:rsid w:val="00A264D6"/>
    <w:rsid w:val="00A543E3"/>
    <w:rsid w:val="00A70F7D"/>
    <w:rsid w:val="00A821A2"/>
    <w:rsid w:val="00AD1A40"/>
    <w:rsid w:val="00AF7B7C"/>
    <w:rsid w:val="00B51B06"/>
    <w:rsid w:val="00BC66C2"/>
    <w:rsid w:val="00BC7B63"/>
    <w:rsid w:val="00BF72AA"/>
    <w:rsid w:val="00C24E85"/>
    <w:rsid w:val="00CA7231"/>
    <w:rsid w:val="00CC7D39"/>
    <w:rsid w:val="00D563B6"/>
    <w:rsid w:val="00D60960"/>
    <w:rsid w:val="00D93B47"/>
    <w:rsid w:val="00E12D30"/>
    <w:rsid w:val="00E905CC"/>
    <w:rsid w:val="00EA5B03"/>
    <w:rsid w:val="00EE55C0"/>
    <w:rsid w:val="00F1111D"/>
    <w:rsid w:val="00F13C9C"/>
    <w:rsid w:val="00FD4B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F746A"/>
  <w15:chartTrackingRefBased/>
  <w15:docId w15:val="{D7859004-3089-4312-B46B-CF17FEA2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pl-PL" w:eastAsia="pl-PL"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kern w:val="0"/>
      <w:sz w:val="24"/>
      <w:szCs w:val="24"/>
      <w14:ligatures w14:val="none"/>
    </w:rPr>
  </w:style>
  <w:style w:type="paragraph" w:styleId="Nagwek1">
    <w:name w:val="heading 1"/>
    <w:basedOn w:val="Normalny"/>
    <w:next w:val="Normalny"/>
    <w:link w:val="Nagwek1Znak"/>
    <w:qFormat/>
    <w:rsid w:val="00667385"/>
    <w:pPr>
      <w:keepNext/>
      <w:widowControl w:val="0"/>
      <w:suppressAutoHyphens/>
      <w:spacing w:before="240" w:after="60"/>
      <w:outlineLvl w:val="0"/>
    </w:pPr>
    <w:rPr>
      <w:b/>
      <w:bCs/>
      <w:kern w:val="32"/>
      <w:sz w:val="28"/>
      <w:szCs w:val="3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C24E85"/>
    <w:pPr>
      <w:tabs>
        <w:tab w:val="center" w:pos="4536"/>
        <w:tab w:val="right" w:pos="9072"/>
      </w:tabs>
    </w:pPr>
  </w:style>
  <w:style w:type="character" w:customStyle="1" w:styleId="NagwekZnak">
    <w:name w:val="Nagłówek Znak"/>
    <w:basedOn w:val="Domylnaczcionkaakapitu"/>
    <w:link w:val="Nagwek"/>
    <w:rsid w:val="00C24E85"/>
    <w:rPr>
      <w:kern w:val="0"/>
      <w:sz w:val="24"/>
      <w:szCs w:val="24"/>
      <w14:ligatures w14:val="none"/>
    </w:rPr>
  </w:style>
  <w:style w:type="paragraph" w:styleId="Stopka">
    <w:name w:val="footer"/>
    <w:basedOn w:val="Normalny"/>
    <w:link w:val="StopkaZnak"/>
    <w:uiPriority w:val="99"/>
    <w:rsid w:val="00C24E85"/>
    <w:pPr>
      <w:tabs>
        <w:tab w:val="center" w:pos="4536"/>
        <w:tab w:val="right" w:pos="9072"/>
      </w:tabs>
    </w:pPr>
  </w:style>
  <w:style w:type="character" w:customStyle="1" w:styleId="StopkaZnak">
    <w:name w:val="Stopka Znak"/>
    <w:basedOn w:val="Domylnaczcionkaakapitu"/>
    <w:link w:val="Stopka"/>
    <w:uiPriority w:val="99"/>
    <w:rsid w:val="00C24E85"/>
    <w:rPr>
      <w:kern w:val="0"/>
      <w:sz w:val="24"/>
      <w:szCs w:val="24"/>
      <w14:ligatures w14:val="none"/>
    </w:rPr>
  </w:style>
  <w:style w:type="numbering" w:customStyle="1" w:styleId="Bezlisty1">
    <w:name w:val="Bez listy1"/>
    <w:next w:val="Bezlisty"/>
    <w:semiHidden/>
    <w:rsid w:val="008468E3"/>
  </w:style>
  <w:style w:type="paragraph" w:customStyle="1" w:styleId="western">
    <w:name w:val="western"/>
    <w:basedOn w:val="Normalny"/>
    <w:rsid w:val="008468E3"/>
    <w:pPr>
      <w:widowControl w:val="0"/>
      <w:suppressAutoHyphens/>
      <w:spacing w:before="100" w:beforeAutospacing="1" w:after="119"/>
    </w:pPr>
    <w:rPr>
      <w:rFonts w:eastAsia="Lucida Sans Unicode"/>
      <w:color w:val="000000"/>
      <w:kern w:val="1"/>
      <w:lang w:eastAsia="zh-CN"/>
    </w:rPr>
  </w:style>
  <w:style w:type="paragraph" w:styleId="Akapitzlist">
    <w:name w:val="List Paragraph"/>
    <w:basedOn w:val="Normalny"/>
    <w:qFormat/>
    <w:rsid w:val="008468E3"/>
    <w:pPr>
      <w:ind w:left="708"/>
    </w:pPr>
    <w:rPr>
      <w:kern w:val="1"/>
      <w:lang w:eastAsia="zh-CN"/>
    </w:rPr>
  </w:style>
  <w:style w:type="paragraph" w:styleId="NormalnyWeb">
    <w:name w:val="Normal (Web)"/>
    <w:basedOn w:val="Normalny"/>
    <w:rsid w:val="008468E3"/>
    <w:pPr>
      <w:suppressAutoHyphens/>
      <w:spacing w:before="280" w:after="119"/>
    </w:pPr>
    <w:rPr>
      <w:kern w:val="1"/>
      <w:lang w:eastAsia="zh-CN"/>
    </w:rPr>
  </w:style>
  <w:style w:type="paragraph" w:customStyle="1" w:styleId="Akapitzlist1">
    <w:name w:val="Akapit z listą1"/>
    <w:basedOn w:val="Normalny"/>
    <w:rsid w:val="008468E3"/>
    <w:pPr>
      <w:ind w:left="708"/>
    </w:pPr>
    <w:rPr>
      <w:rFonts w:eastAsia="Calibri"/>
      <w:kern w:val="1"/>
      <w:lang w:eastAsia="zh-CN"/>
    </w:rPr>
  </w:style>
  <w:style w:type="character" w:customStyle="1" w:styleId="acopre">
    <w:name w:val="acopre"/>
    <w:basedOn w:val="Domylnaczcionkaakapitu"/>
    <w:rsid w:val="008468E3"/>
  </w:style>
  <w:style w:type="character" w:styleId="Uwydatnienie">
    <w:name w:val="Emphasis"/>
    <w:uiPriority w:val="20"/>
    <w:qFormat/>
    <w:rsid w:val="008468E3"/>
    <w:rPr>
      <w:i/>
      <w:iCs/>
    </w:rPr>
  </w:style>
  <w:style w:type="character" w:customStyle="1" w:styleId="Nagwek1Znak">
    <w:name w:val="Nagłówek 1 Znak"/>
    <w:basedOn w:val="Domylnaczcionkaakapitu"/>
    <w:link w:val="Nagwek1"/>
    <w:rsid w:val="00667385"/>
    <w:rPr>
      <w:b/>
      <w:bCs/>
      <w:kern w:val="32"/>
      <w:sz w:val="28"/>
      <w:szCs w:val="32"/>
      <w:lang w:eastAsia="zh-CN"/>
      <w14:ligatures w14:val="none"/>
    </w:rPr>
  </w:style>
  <w:style w:type="numbering" w:customStyle="1" w:styleId="Bezlisty2">
    <w:name w:val="Bez listy2"/>
    <w:next w:val="Bezlisty"/>
    <w:semiHidden/>
    <w:unhideWhenUsed/>
    <w:rsid w:val="00667385"/>
  </w:style>
  <w:style w:type="paragraph" w:customStyle="1" w:styleId="Zwykytekst1">
    <w:name w:val="Zwykły tekst1"/>
    <w:basedOn w:val="Normalny"/>
    <w:rsid w:val="00667385"/>
    <w:rPr>
      <w:rFonts w:ascii="Courier New" w:eastAsia="Calibri" w:hAnsi="Courier New" w:cs="Courier New"/>
      <w:kern w:val="1"/>
      <w:sz w:val="20"/>
      <w:szCs w:val="20"/>
      <w:lang w:eastAsia="zh-CN"/>
    </w:rPr>
  </w:style>
  <w:style w:type="paragraph" w:customStyle="1" w:styleId="Akapitzlist2">
    <w:name w:val="Akapit z listą2"/>
    <w:basedOn w:val="Normalny"/>
    <w:rsid w:val="00667385"/>
    <w:pPr>
      <w:ind w:left="708"/>
    </w:pPr>
    <w:rPr>
      <w:rFonts w:eastAsia="Calibri"/>
      <w:kern w:val="1"/>
      <w:lang w:eastAsia="zh-CN"/>
    </w:rPr>
  </w:style>
  <w:style w:type="paragraph" w:styleId="Tekstprzypisudolnego">
    <w:name w:val="footnote text"/>
    <w:basedOn w:val="Normalny"/>
    <w:link w:val="TekstprzypisudolnegoZnak"/>
    <w:rsid w:val="00667385"/>
    <w:pPr>
      <w:widowControl w:val="0"/>
      <w:suppressAutoHyphens/>
    </w:pPr>
    <w:rPr>
      <w:kern w:val="1"/>
      <w:sz w:val="20"/>
      <w:szCs w:val="20"/>
      <w:lang w:eastAsia="zh-CN"/>
    </w:rPr>
  </w:style>
  <w:style w:type="character" w:customStyle="1" w:styleId="TekstprzypisudolnegoZnak">
    <w:name w:val="Tekst przypisu dolnego Znak"/>
    <w:basedOn w:val="Domylnaczcionkaakapitu"/>
    <w:link w:val="Tekstprzypisudolnego"/>
    <w:rsid w:val="00667385"/>
    <w:rPr>
      <w:kern w:val="1"/>
      <w:lang w:eastAsia="zh-CN"/>
      <w14:ligatures w14:val="none"/>
    </w:rPr>
  </w:style>
  <w:style w:type="character" w:styleId="Odwoanieprzypisudolnego">
    <w:name w:val="footnote reference"/>
    <w:rsid w:val="00667385"/>
    <w:rPr>
      <w:vertAlign w:val="superscript"/>
    </w:rPr>
  </w:style>
  <w:style w:type="numbering" w:customStyle="1" w:styleId="Bezlisty3">
    <w:name w:val="Bez listy3"/>
    <w:next w:val="Bezlisty"/>
    <w:semiHidden/>
    <w:unhideWhenUsed/>
    <w:rsid w:val="008D1BB4"/>
  </w:style>
  <w:style w:type="paragraph" w:customStyle="1" w:styleId="Akapitzlist3">
    <w:name w:val="Akapit z listą3"/>
    <w:basedOn w:val="Normalny"/>
    <w:rsid w:val="008D1BB4"/>
    <w:pPr>
      <w:ind w:left="708"/>
    </w:pPr>
    <w:rPr>
      <w:rFonts w:eastAsia="Calibri"/>
      <w:kern w:val="1"/>
      <w:lang w:eastAsia="zh-CN"/>
    </w:rPr>
  </w:style>
  <w:style w:type="character" w:customStyle="1" w:styleId="ListLabel5">
    <w:name w:val="ListLabel 5"/>
    <w:qFormat/>
    <w:rsid w:val="00102D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629947">
      <w:bodyDiv w:val="1"/>
      <w:marLeft w:val="0"/>
      <w:marRight w:val="0"/>
      <w:marTop w:val="0"/>
      <w:marBottom w:val="0"/>
      <w:divBdr>
        <w:top w:val="none" w:sz="0" w:space="0" w:color="auto"/>
        <w:left w:val="none" w:sz="0" w:space="0" w:color="auto"/>
        <w:bottom w:val="none" w:sz="0" w:space="0" w:color="auto"/>
        <w:right w:val="none" w:sz="0" w:space="0" w:color="auto"/>
      </w:divBdr>
    </w:div>
    <w:div w:id="770466918">
      <w:bodyDiv w:val="1"/>
      <w:marLeft w:val="0"/>
      <w:marRight w:val="0"/>
      <w:marTop w:val="0"/>
      <w:marBottom w:val="0"/>
      <w:divBdr>
        <w:top w:val="none" w:sz="0" w:space="0" w:color="auto"/>
        <w:left w:val="none" w:sz="0" w:space="0" w:color="auto"/>
        <w:bottom w:val="none" w:sz="0" w:space="0" w:color="auto"/>
        <w:right w:val="none" w:sz="0" w:space="0" w:color="auto"/>
      </w:divBdr>
    </w:div>
    <w:div w:id="127339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15</Pages>
  <Words>5117</Words>
  <Characters>32881</Characters>
  <Application>Microsoft Office Word</Application>
  <DocSecurity>0</DocSecurity>
  <Lines>274</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Jawnocki</dc:creator>
  <cp:keywords/>
  <dc:description/>
  <cp:lastModifiedBy>Irena Kotłowska-Kifer</cp:lastModifiedBy>
  <cp:revision>19</cp:revision>
  <cp:lastPrinted>2025-01-27T11:32:00Z</cp:lastPrinted>
  <dcterms:created xsi:type="dcterms:W3CDTF">2024-01-03T08:24:00Z</dcterms:created>
  <dcterms:modified xsi:type="dcterms:W3CDTF">2025-01-29T15:08:00Z</dcterms:modified>
</cp:coreProperties>
</file>